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“安邦基石”武汉国家安全教育展巡展参观时间表</w:t>
      </w:r>
      <w:bookmarkEnd w:id="0"/>
    </w:p>
    <w:tbl>
      <w:tblPr>
        <w:tblStyle w:val="2"/>
        <w:tblW w:w="9389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915"/>
        <w:gridCol w:w="3380"/>
        <w:gridCol w:w="1393"/>
        <w:gridCol w:w="1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3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参观单位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巡展地点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11月16日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8:30—9:20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校领导、学校办公室、组织部、宣传部、统战部、学生工作部、保卫部、研究生党委、人事处、国际交流与合作处</w:t>
            </w:r>
          </w:p>
        </w:tc>
        <w:tc>
          <w:tcPr>
            <w:tcW w:w="13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大学生活动中心大厅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9:30—10:20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纪委监察专员办公室、科研处、网络与教育技术中心、学报编辑部、实验教学中心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10:30—11:20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14:30—15:20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经济与贸易学院、金融学院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15:30—16:20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财政与公共管理学院、工商管理学院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11月17日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8:30—9:20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会计学院、旅游与酒店管理学院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9:30—10:20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信息管理与统计学院、信息与通信工程学院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10:30—11:20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法学院、马克思主义学院、新闻与传播学院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14:30—15:20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外国语学院、艺术学院、体育经济学院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15:30—16:20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低碳经济学院、财经高等研究院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11月18日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8:30—9:20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9:30—10:20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10:30—11:20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14:30—15:20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15:30—16:20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jc w:val="left"/>
        <w:rPr>
          <w:sz w:val="32"/>
          <w:szCs w:val="32"/>
        </w:rPr>
      </w:pPr>
    </w:p>
    <w:p/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28"/>
    <w:rsid w:val="003E3728"/>
    <w:rsid w:val="00A236EA"/>
    <w:rsid w:val="15D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82</Words>
  <Characters>471</Characters>
  <Lines>3</Lines>
  <Paragraphs>1</Paragraphs>
  <TotalTime>1</TotalTime>
  <ScaleCrop>false</ScaleCrop>
  <LinksUpToDate>false</LinksUpToDate>
  <CharactersWithSpaces>552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2021-11-12T02:45:00Z</dcterms:created>
  <dc:creator>Microsoft</dc:creator>
  <cp:lastModifiedBy>Administrator</cp:lastModifiedBy>
  <dcterms:modified xsi:type="dcterms:W3CDTF">2021-11-12T02:53:45Z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D9F7BC58EBF74FF5BBDA8ABBCAF8E030</vt:lpwstr>
  </property>
</Properties>
</file>