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10" w:rsidRDefault="00022810" w:rsidP="00022810">
      <w:pPr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附表</w:t>
      </w:r>
      <w:r>
        <w:rPr>
          <w:rFonts w:hint="eastAsia"/>
          <w:b/>
          <w:bCs/>
          <w:sz w:val="30"/>
          <w:szCs w:val="30"/>
        </w:rPr>
        <w:t>2</w:t>
      </w:r>
      <w:r>
        <w:rPr>
          <w:rFonts w:hint="eastAsia"/>
          <w:b/>
          <w:bCs/>
          <w:sz w:val="30"/>
          <w:szCs w:val="30"/>
        </w:rPr>
        <w:t>：范本</w:t>
      </w:r>
    </w:p>
    <w:p w:rsidR="00022810" w:rsidRDefault="00022810" w:rsidP="00022810">
      <w:pPr>
        <w:wordWrap w:val="0"/>
        <w:ind w:right="280"/>
        <w:jc w:val="right"/>
        <w:rPr>
          <w:sz w:val="28"/>
          <w:szCs w:val="28"/>
        </w:rPr>
      </w:pPr>
      <w:r>
        <w:rPr>
          <w:rFonts w:ascii="����" w:hAnsi="����" w:cs="宋体"/>
          <w:color w:val="0F0F0F"/>
          <w:kern w:val="0"/>
          <w:sz w:val="24"/>
          <w:szCs w:val="24"/>
        </w:rPr>
        <w:t>  </w:t>
      </w:r>
      <w:r>
        <w:rPr>
          <w:rFonts w:hint="eastAsia"/>
          <w:sz w:val="28"/>
          <w:szCs w:val="28"/>
        </w:rPr>
        <w:t>2017</w:t>
      </w:r>
      <w:r>
        <w:rPr>
          <w:rFonts w:hint="eastAsia"/>
          <w:sz w:val="28"/>
          <w:szCs w:val="28"/>
        </w:rPr>
        <w:t>年第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号</w:t>
      </w:r>
    </w:p>
    <w:p w:rsidR="00022810" w:rsidRDefault="00022810" w:rsidP="00022810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提案类别：</w:t>
      </w:r>
      <w:r>
        <w:rPr>
          <w:rFonts w:hint="eastAsia"/>
          <w:sz w:val="28"/>
          <w:szCs w:val="28"/>
        </w:rPr>
        <w:t xml:space="preserve">    </w:t>
      </w:r>
    </w:p>
    <w:p w:rsidR="00022810" w:rsidRDefault="00022810" w:rsidP="00022810">
      <w:pPr>
        <w:jc w:val="right"/>
        <w:rPr>
          <w:sz w:val="28"/>
          <w:szCs w:val="28"/>
        </w:rPr>
      </w:pPr>
    </w:p>
    <w:p w:rsidR="00022810" w:rsidRDefault="00022810" w:rsidP="00022810">
      <w:pPr>
        <w:jc w:val="center"/>
        <w:rPr>
          <w:b/>
          <w:sz w:val="36"/>
          <w:szCs w:val="36"/>
        </w:rPr>
      </w:pPr>
      <w:r>
        <w:rPr>
          <w:rFonts w:ascii="����" w:hAnsi="����" w:cs="宋体"/>
          <w:b/>
          <w:bCs/>
          <w:color w:val="000000"/>
          <w:kern w:val="36"/>
          <w:sz w:val="36"/>
          <w:szCs w:val="36"/>
        </w:rPr>
        <w:t>湖北经济学院第三届教职工代表大会</w:t>
      </w:r>
      <w:r>
        <w:rPr>
          <w:rFonts w:ascii="����" w:hAnsi="����" w:cs="宋体"/>
          <w:b/>
          <w:bCs/>
          <w:color w:val="000000"/>
          <w:kern w:val="36"/>
          <w:sz w:val="36"/>
          <w:szCs w:val="36"/>
        </w:rPr>
        <w:br/>
      </w:r>
      <w:r>
        <w:rPr>
          <w:rFonts w:ascii="����" w:hAnsi="����" w:cs="宋体"/>
          <w:b/>
          <w:bCs/>
          <w:color w:val="000000"/>
          <w:kern w:val="36"/>
          <w:sz w:val="36"/>
          <w:szCs w:val="36"/>
        </w:rPr>
        <w:t>第</w:t>
      </w:r>
      <w:r>
        <w:rPr>
          <w:rFonts w:ascii="����" w:hAnsi="����" w:cs="宋体" w:hint="eastAsia"/>
          <w:b/>
          <w:bCs/>
          <w:color w:val="000000"/>
          <w:kern w:val="36"/>
          <w:sz w:val="36"/>
          <w:szCs w:val="36"/>
        </w:rPr>
        <w:t>三</w:t>
      </w:r>
      <w:r>
        <w:rPr>
          <w:rFonts w:ascii="����" w:hAnsi="����" w:cs="宋体"/>
          <w:b/>
          <w:bCs/>
          <w:color w:val="000000"/>
          <w:kern w:val="36"/>
          <w:sz w:val="36"/>
          <w:szCs w:val="36"/>
        </w:rPr>
        <w:t>次会议</w:t>
      </w:r>
    </w:p>
    <w:p w:rsidR="00022810" w:rsidRDefault="00022810" w:rsidP="00022810">
      <w:pPr>
        <w:jc w:val="center"/>
        <w:rPr>
          <w:b/>
          <w:sz w:val="36"/>
          <w:szCs w:val="36"/>
        </w:rPr>
      </w:pPr>
    </w:p>
    <w:p w:rsidR="00022810" w:rsidRDefault="00022810" w:rsidP="00022810">
      <w:pPr>
        <w:ind w:leftChars="100" w:left="21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提</w:t>
      </w:r>
      <w:r>
        <w:rPr>
          <w:rFonts w:hint="eastAsia"/>
          <w:b/>
          <w:sz w:val="52"/>
          <w:szCs w:val="52"/>
        </w:rPr>
        <w:t xml:space="preserve"> </w:t>
      </w:r>
      <w:r>
        <w:rPr>
          <w:rFonts w:hint="eastAsia"/>
          <w:b/>
          <w:sz w:val="52"/>
          <w:szCs w:val="52"/>
        </w:rPr>
        <w:t>案</w:t>
      </w:r>
      <w:r>
        <w:rPr>
          <w:rFonts w:hint="eastAsia"/>
          <w:b/>
          <w:sz w:val="52"/>
          <w:szCs w:val="52"/>
        </w:rPr>
        <w:t xml:space="preserve"> </w:t>
      </w:r>
      <w:r>
        <w:rPr>
          <w:rFonts w:hint="eastAsia"/>
          <w:b/>
          <w:sz w:val="52"/>
          <w:szCs w:val="52"/>
        </w:rPr>
        <w:t>征</w:t>
      </w:r>
      <w:r>
        <w:rPr>
          <w:rFonts w:hint="eastAsia"/>
          <w:b/>
          <w:sz w:val="52"/>
          <w:szCs w:val="52"/>
        </w:rPr>
        <w:t xml:space="preserve"> </w:t>
      </w:r>
      <w:r>
        <w:rPr>
          <w:rFonts w:hint="eastAsia"/>
          <w:b/>
          <w:sz w:val="52"/>
          <w:szCs w:val="52"/>
        </w:rPr>
        <w:t>集</w:t>
      </w:r>
      <w:r>
        <w:rPr>
          <w:rFonts w:hint="eastAsia"/>
          <w:b/>
          <w:sz w:val="52"/>
          <w:szCs w:val="52"/>
        </w:rPr>
        <w:t xml:space="preserve"> </w:t>
      </w:r>
      <w:r>
        <w:rPr>
          <w:rFonts w:hint="eastAsia"/>
          <w:b/>
          <w:sz w:val="52"/>
          <w:szCs w:val="52"/>
        </w:rPr>
        <w:t>表</w:t>
      </w:r>
    </w:p>
    <w:p w:rsidR="00022810" w:rsidRDefault="00022810" w:rsidP="00022810">
      <w:pPr>
        <w:jc w:val="center"/>
        <w:rPr>
          <w:sz w:val="28"/>
          <w:szCs w:val="28"/>
        </w:rPr>
      </w:pPr>
    </w:p>
    <w:p w:rsidR="00022810" w:rsidRDefault="00022810" w:rsidP="00022810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提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人：</w:t>
      </w:r>
      <w:r>
        <w:rPr>
          <w:rFonts w:ascii="Arial" w:hAnsi="Arial" w:cs="Arial"/>
          <w:sz w:val="32"/>
          <w:szCs w:val="32"/>
        </w:rPr>
        <w:t>×××</w:t>
      </w:r>
      <w:r>
        <w:rPr>
          <w:rFonts w:hint="eastAsia"/>
          <w:sz w:val="32"/>
          <w:szCs w:val="32"/>
        </w:rPr>
        <w:t xml:space="preserve">                 </w:t>
      </w:r>
      <w:r>
        <w:rPr>
          <w:rFonts w:hint="eastAsia"/>
          <w:sz w:val="32"/>
          <w:szCs w:val="32"/>
        </w:rPr>
        <w:t>单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位：</w:t>
      </w:r>
      <w:r>
        <w:rPr>
          <w:rFonts w:ascii="Arial" w:hAnsi="Arial" w:cs="Arial"/>
          <w:sz w:val="32"/>
          <w:szCs w:val="32"/>
        </w:rPr>
        <w:t>×××</w:t>
      </w:r>
    </w:p>
    <w:p w:rsidR="00022810" w:rsidRDefault="00022810" w:rsidP="0002281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职称职务：</w:t>
      </w:r>
      <w:r>
        <w:rPr>
          <w:rFonts w:ascii="Arial" w:hAnsi="Arial" w:cs="Arial"/>
          <w:sz w:val="32"/>
          <w:szCs w:val="32"/>
        </w:rPr>
        <w:t>×××</w:t>
      </w:r>
      <w:r>
        <w:rPr>
          <w:rFonts w:hint="eastAsia"/>
          <w:sz w:val="32"/>
          <w:szCs w:val="32"/>
        </w:rPr>
        <w:t xml:space="preserve">                 </w:t>
      </w:r>
      <w:r>
        <w:rPr>
          <w:rFonts w:hint="eastAsia"/>
          <w:sz w:val="32"/>
          <w:szCs w:val="32"/>
        </w:rPr>
        <w:t>附议人：</w:t>
      </w:r>
      <w:r>
        <w:rPr>
          <w:rFonts w:ascii="Arial" w:hAnsi="Arial" w:cs="Arial"/>
          <w:sz w:val="32"/>
          <w:szCs w:val="32"/>
        </w:rPr>
        <w:t>×××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、</w:t>
      </w:r>
      <w:r>
        <w:rPr>
          <w:rFonts w:ascii="Arial" w:hAnsi="Arial" w:cs="Arial"/>
          <w:sz w:val="32"/>
          <w:szCs w:val="32"/>
        </w:rPr>
        <w:t>×××</w:t>
      </w:r>
    </w:p>
    <w:p w:rsidR="00022810" w:rsidRDefault="00022810" w:rsidP="00022810">
      <w:pPr>
        <w:rPr>
          <w:sz w:val="28"/>
          <w:szCs w:val="28"/>
        </w:rPr>
      </w:pPr>
      <w:r>
        <w:rPr>
          <w:rFonts w:hint="eastAsia"/>
          <w:sz w:val="32"/>
          <w:szCs w:val="32"/>
        </w:rPr>
        <w:t>联系电话：</w:t>
      </w:r>
      <w:r>
        <w:rPr>
          <w:rFonts w:ascii="Arial" w:hAnsi="Arial" w:cs="Arial"/>
          <w:sz w:val="32"/>
          <w:szCs w:val="32"/>
        </w:rPr>
        <w:t>×××</w:t>
      </w:r>
      <w:r>
        <w:rPr>
          <w:rFonts w:ascii="宋体" w:hAnsi="宋体" w:hint="eastAsia"/>
          <w:sz w:val="32"/>
          <w:szCs w:val="32"/>
        </w:rPr>
        <w:t xml:space="preserve">                 </w:t>
      </w:r>
      <w:r>
        <w:rPr>
          <w:rFonts w:hint="eastAsia"/>
          <w:sz w:val="28"/>
          <w:szCs w:val="28"/>
        </w:rPr>
        <w:t>电子邮箱（必填）：</w:t>
      </w:r>
      <w:r>
        <w:rPr>
          <w:rFonts w:ascii="Arial" w:hAnsi="Arial" w:cs="Arial"/>
          <w:sz w:val="32"/>
          <w:szCs w:val="32"/>
        </w:rPr>
        <w:t>×××</w:t>
      </w:r>
      <w:r>
        <w:rPr>
          <w:rFonts w:hint="eastAsia"/>
          <w:sz w:val="28"/>
          <w:szCs w:val="28"/>
        </w:rPr>
        <w:t xml:space="preserve"> </w:t>
      </w:r>
    </w:p>
    <w:p w:rsidR="00022810" w:rsidRDefault="00022810" w:rsidP="0002281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注意事项：</w:t>
      </w:r>
    </w:p>
    <w:p w:rsidR="00022810" w:rsidRDefault="00022810" w:rsidP="0002281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．提案应一事一案，一案一表。</w:t>
      </w:r>
    </w:p>
    <w:p w:rsidR="00022810" w:rsidRDefault="00022810" w:rsidP="0002281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．提案人必须是当届教代会正式代表，提案、提案表中必须另有二名（含二名）以上代表为附议人。</w:t>
      </w:r>
    </w:p>
    <w:p w:rsidR="00022810" w:rsidRDefault="00022810" w:rsidP="0002281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．提案内容应包括具体的意见、建议和措施。</w:t>
      </w:r>
    </w:p>
    <w:p w:rsidR="00022810" w:rsidRDefault="00022810" w:rsidP="0002281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．提案表一式两份。</w:t>
      </w:r>
    </w:p>
    <w:p w:rsidR="00022810" w:rsidRDefault="00022810" w:rsidP="00022810">
      <w:pPr>
        <w:ind w:firstLineChars="200" w:firstLine="560"/>
        <w:rPr>
          <w:sz w:val="28"/>
          <w:szCs w:val="28"/>
        </w:rPr>
      </w:pPr>
    </w:p>
    <w:p w:rsidR="00022810" w:rsidRDefault="00022810" w:rsidP="00022810">
      <w:pPr>
        <w:ind w:firstLineChars="200" w:firstLine="560"/>
        <w:rPr>
          <w:sz w:val="28"/>
          <w:szCs w:val="28"/>
        </w:rPr>
      </w:pPr>
    </w:p>
    <w:p w:rsidR="00022810" w:rsidRDefault="00022810" w:rsidP="00022810">
      <w:pPr>
        <w:ind w:firstLineChars="200" w:firstLine="560"/>
        <w:rPr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093"/>
        <w:gridCol w:w="4623"/>
      </w:tblGrid>
      <w:tr w:rsidR="00022810" w:rsidTr="009A2A56">
        <w:trPr>
          <w:trHeight w:val="769"/>
        </w:trPr>
        <w:tc>
          <w:tcPr>
            <w:tcW w:w="8522" w:type="dxa"/>
            <w:gridSpan w:val="3"/>
            <w:vAlign w:val="center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lastRenderedPageBreak/>
              <w:t>案名：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关于解决青年教师住房问题的提案</w:t>
            </w:r>
          </w:p>
        </w:tc>
      </w:tr>
      <w:tr w:rsidR="00022810" w:rsidTr="009A2A56">
        <w:trPr>
          <w:trHeight w:val="12755"/>
        </w:trPr>
        <w:tc>
          <w:tcPr>
            <w:tcW w:w="8522" w:type="dxa"/>
            <w:gridSpan w:val="3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提案内容（允许附页）：</w:t>
            </w: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青年教师队伍是高校的重要资源，是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人才培养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、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科学研究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和社会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服务的生力军，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是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学校未来发展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的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核心竞争力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。从我校师资结构来看，青年教师的比例已接近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50%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。当前，青年教师由于“受教育年限长、无积蓄、收入低、处于婚育期、家庭负担重”等特点，构成了他们对住房的强烈需要与无力购买之间的突出矛盾，再加武汉房价翻倍上涨，青年教师的住房问题越来越成为影响教师安心从教的最大障碍。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至我校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2007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年建设</w:t>
            </w: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汀</w:t>
            </w:r>
            <w:proofErr w:type="gramEnd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兰苑高层以来，已经近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10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没有采取真正措施解决教师住房问题。虽然于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2014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年借助法商学院获得少部分公租房，但由于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一方面住房面积太小，数量有限，且房租太高（去年教代会“降低房租”的提案至今仍未解决）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等问题，未能真正满足拖家带口的青年教师对住房的现实需求。从学校统计来看，我校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40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岁以下的青年教职工中，有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50%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的教师具有解决住房的需求，尤其是近三年来引进的青年教师，存在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无积蓄、收入低、同时赶上房价大幅度上涨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等现实困境，对住房的需求显得更为迫切（我们可以算一笔账，在学校周边买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100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平米的房子需要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110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万，对于青年教师来讲，一是无法支付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40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多万的首付和装修费用，即使能设法借钱支付首付，由于青年教师住房公积金不到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2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千，加之每月可支配收入太低，在保障全家老小生活的基础上完全无法承担房贷，买房遥遥无期）。目前，学校又不解决教职工子女上学的问题，想购买</w:t>
            </w: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学区房</w:t>
            </w:r>
            <w:proofErr w:type="gramEnd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以便孩子接受良好的教育简直是一种奢望。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不能安身立命，何以安心为业，何以静心学术？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青年教师的满腔热情，远大理想正在被不堪重负的生活负担消磨殆尽。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青年教师本该是学校兴</w:t>
            </w:r>
            <w:proofErr w:type="gramStart"/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兴</w:t>
            </w:r>
            <w:proofErr w:type="gramEnd"/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向荣的群体，但却慢慢沦为了学校的“二等公民”，成为“</w:t>
            </w:r>
            <w:r>
              <w:rPr>
                <w:rFonts w:ascii="Times New Roman" w:hAnsi="Times New Roman"/>
                <w:b/>
                <w:kern w:val="0"/>
                <w:sz w:val="24"/>
                <w:szCs w:val="20"/>
              </w:rPr>
              <w:t>被遗忘的弱势群体</w:t>
            </w:r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”。没有稳定的安居之所，青年教师就像一个浮萍，</w:t>
            </w:r>
            <w:proofErr w:type="gramStart"/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虽职在</w:t>
            </w:r>
            <w:proofErr w:type="gramEnd"/>
            <w:r>
              <w:rPr>
                <w:rFonts w:ascii="Times New Roman" w:hAnsi="Times New Roman" w:hint="eastAsia"/>
                <w:b/>
                <w:kern w:val="0"/>
                <w:sz w:val="24"/>
                <w:szCs w:val="20"/>
              </w:rPr>
              <w:t>经院，却找不到自己的根。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住房困难已经成为青年教师“安居乐业”的最大滞碍，也可能成为我校优秀教师流失的主要原因，更让很多校外优秀人才望而却步。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lastRenderedPageBreak/>
              <w:t xml:space="preserve">    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在人才竞争日趋激烈的形势下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，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解决</w:t>
            </w:r>
            <w:bookmarkStart w:id="0" w:name="baidusnap3"/>
            <w:bookmarkEnd w:id="0"/>
            <w:r>
              <w:rPr>
                <w:rFonts w:ascii="Times New Roman" w:hAnsi="Times New Roman"/>
                <w:kern w:val="0"/>
                <w:sz w:val="24"/>
                <w:szCs w:val="20"/>
              </w:rPr>
              <w:t>青年教师的住房问题</w:t>
            </w:r>
            <w:bookmarkStart w:id="1" w:name="baidusnap1"/>
            <w:bookmarkEnd w:id="1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既是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稳定教师队伍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，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留住核心人才的重要举措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，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也是我校亟需解决的民生问题。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早在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2014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，前教育部部长袁贵仁在教育工作会议上提出，“当前，青年教师住房存在困难，要主动协调学校与当地政府、社会，因地制宜，努力加以解决”。从近几年来看，湖北周边学校，普遍解决了教师的住房问题，如湖北大学于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2012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年新建教师公寓，一次性解决全校教师住房问题；湖北工业大学、湖北第二师范学院、湖北美术学院皆于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2010-2014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年以福利房的形式解决了教职工居所问题。这些学校以教师为本，切实关心、解决教职工的生存、生活问题的举措值得我们学校学习和借鉴。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鉴于上述问题和我校的实际，特提出以下几点建议：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1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、学校充分认识住房对于青年教师的重要性。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便捷、舒适的居住环境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是吸引人才、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保留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人才的根本。也是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青年教师安心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学术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，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提高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对学校的忠诚度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、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归属感和使命感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的重要条件。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2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、借鉴其它高校，增加住房供给，一次性解决当前和未来学校教师住房问题。对于高校，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集资建房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还在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政府政策允许范围之内，所以高校在一定条件下还可以集资建房。因此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，我校可</w:t>
            </w:r>
            <w:r>
              <w:rPr>
                <w:rFonts w:ascii="Times New Roman" w:hAnsi="Times New Roman"/>
                <w:kern w:val="0"/>
                <w:sz w:val="24"/>
                <w:szCs w:val="20"/>
              </w:rPr>
              <w:t>与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政府协商合作，将老校区住房改造扩建成高层教师公寓，并采用市场化运作，供给</w:t>
            </w: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给</w:t>
            </w:r>
            <w:proofErr w:type="gramEnd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无房的教职员工；学校还可借鉴湖北美术学院的做法，采用土地招标的形式，购买土地，并与开发商合作，建设商品房，并以较低的成本价格卖个教师。</w:t>
            </w:r>
          </w:p>
          <w:p w:rsidR="00022810" w:rsidRDefault="00022810" w:rsidP="009A2A56">
            <w:pPr>
              <w:spacing w:line="500" w:lineRule="exact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3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、提高住房补贴，增强青年教师购房能力。学校可在政策允许的范围内，上海、哈尔滨等很多高校都有相关经验。一方面，提供校外租房补贴，缓解青年教师的校外租房压力，增强青年教师的租房能力；另一方面，提高青年教职工的住房公积金和住房补贴标准，或提供无息贷款，使青年教师的工资、公积金和住房补贴在近几年时间内有一定的积累，增强青年教师的购房能力。</w:t>
            </w: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200" w:firstLine="528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提案人（签名）</w:t>
            </w:r>
          </w:p>
          <w:p w:rsidR="00022810" w:rsidRDefault="00022810" w:rsidP="009A2A56">
            <w:pPr>
              <w:ind w:firstLineChars="2200" w:firstLine="528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400" w:firstLine="576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2017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3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</w:t>
            </w:r>
          </w:p>
          <w:p w:rsidR="00022810" w:rsidRDefault="00022810" w:rsidP="009A2A56">
            <w:pPr>
              <w:ind w:firstLineChars="2700" w:firstLine="648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022810" w:rsidTr="009A2A56">
        <w:tc>
          <w:tcPr>
            <w:tcW w:w="806" w:type="dxa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所属代表团对提案初审意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见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1700" w:firstLine="408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代表团团长（签名）</w:t>
            </w:r>
          </w:p>
          <w:p w:rsidR="00022810" w:rsidRDefault="00022810" w:rsidP="009A2A56">
            <w:pPr>
              <w:ind w:firstLineChars="1700" w:firstLine="408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450" w:firstLine="588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</w:t>
            </w:r>
          </w:p>
          <w:p w:rsidR="00022810" w:rsidRDefault="00022810" w:rsidP="009A2A56">
            <w:pPr>
              <w:ind w:firstLineChars="2450" w:firstLine="588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022810" w:rsidTr="009A2A56">
        <w:tc>
          <w:tcPr>
            <w:tcW w:w="806" w:type="dxa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提案工作委员会审核意见</w:t>
            </w: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3093" w:type="dxa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numPr>
                <w:ilvl w:val="0"/>
                <w:numId w:val="1"/>
              </w:num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同意立案</w:t>
            </w: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450" w:firstLine="108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</w:t>
            </w:r>
          </w:p>
        </w:tc>
        <w:tc>
          <w:tcPr>
            <w:tcW w:w="4623" w:type="dxa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numPr>
                <w:ilvl w:val="0"/>
                <w:numId w:val="1"/>
              </w:numPr>
              <w:rPr>
                <w:rFonts w:ascii="Times New Roman" w:hAnsi="Times New Roman"/>
                <w:kern w:val="0"/>
                <w:sz w:val="24"/>
                <w:szCs w:val="20"/>
                <w:u w:val="single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同意作为意见、建议转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  <w:u w:val="single"/>
              </w:rPr>
              <w:t xml:space="preserve">               </w:t>
            </w: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  <w:u w:val="single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  <w:u w:val="single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  <w:u w:val="single"/>
              </w:rPr>
              <w:t xml:space="preserve">                 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直接答复提案人</w:t>
            </w: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1100" w:firstLine="264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</w:t>
            </w:r>
          </w:p>
          <w:p w:rsidR="00022810" w:rsidRDefault="00022810" w:rsidP="009A2A56">
            <w:pPr>
              <w:ind w:firstLineChars="1100" w:firstLine="264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022810" w:rsidTr="009A2A56">
        <w:tc>
          <w:tcPr>
            <w:tcW w:w="806" w:type="dxa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主管校领导意见</w:t>
            </w:r>
          </w:p>
        </w:tc>
        <w:tc>
          <w:tcPr>
            <w:tcW w:w="7716" w:type="dxa"/>
            <w:gridSpan w:val="2"/>
          </w:tcPr>
          <w:p w:rsidR="00022810" w:rsidRDefault="00022810" w:rsidP="009A2A56">
            <w:pPr>
              <w:ind w:firstLine="48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leftChars="171" w:left="359" w:firstLineChars="100" w:firstLine="24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经研究，本提案由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  <w:u w:val="single"/>
              </w:rPr>
              <w:t xml:space="preserve">                              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负责承办，</w:t>
            </w:r>
          </w:p>
          <w:p w:rsidR="00022810" w:rsidRDefault="00022810" w:rsidP="009A2A56">
            <w:pPr>
              <w:ind w:leftChars="171" w:left="359" w:firstLineChars="100" w:firstLine="24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leftChars="35" w:left="359" w:hangingChars="119" w:hanging="286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请于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  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日完成。</w:t>
            </w:r>
          </w:p>
          <w:p w:rsidR="00022810" w:rsidRDefault="00022810" w:rsidP="009A2A56">
            <w:pPr>
              <w:ind w:firstLineChars="150" w:firstLine="36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150" w:firstLine="36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1550" w:firstLine="3720"/>
              <w:rPr>
                <w:rFonts w:ascii="Times New Roman" w:hAnsi="Times New Roman"/>
                <w:kern w:val="0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校有关</w:t>
            </w:r>
            <w:proofErr w:type="gramEnd"/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领导（签名）</w:t>
            </w:r>
          </w:p>
          <w:p w:rsidR="00022810" w:rsidRDefault="00022810" w:rsidP="009A2A56">
            <w:pPr>
              <w:ind w:firstLineChars="1550" w:firstLine="372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450" w:firstLine="588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</w:t>
            </w:r>
          </w:p>
          <w:p w:rsidR="00022810" w:rsidRDefault="00022810" w:rsidP="009A2A56">
            <w:pPr>
              <w:ind w:firstLineChars="2450" w:firstLine="588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</w:tr>
      <w:tr w:rsidR="00022810" w:rsidTr="009A2A56">
        <w:trPr>
          <w:trHeight w:val="2513"/>
        </w:trPr>
        <w:tc>
          <w:tcPr>
            <w:tcW w:w="806" w:type="dxa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提案落实情况及结果</w:t>
            </w: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750" w:firstLine="660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</w:tc>
        <w:tc>
          <w:tcPr>
            <w:tcW w:w="7716" w:type="dxa"/>
            <w:gridSpan w:val="2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1450" w:firstLine="348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承办单位负责人（签名）</w:t>
            </w:r>
          </w:p>
          <w:p w:rsidR="00022810" w:rsidRDefault="00022810" w:rsidP="009A2A56">
            <w:pPr>
              <w:ind w:firstLineChars="1800" w:firstLine="432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450" w:firstLine="588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</w:t>
            </w:r>
          </w:p>
        </w:tc>
      </w:tr>
      <w:tr w:rsidR="00022810" w:rsidTr="009A2A56">
        <w:trPr>
          <w:trHeight w:val="1728"/>
        </w:trPr>
        <w:tc>
          <w:tcPr>
            <w:tcW w:w="806" w:type="dxa"/>
          </w:tcPr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对提案落实结果的意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见</w:t>
            </w:r>
          </w:p>
        </w:tc>
        <w:tc>
          <w:tcPr>
            <w:tcW w:w="7716" w:type="dxa"/>
            <w:gridSpan w:val="2"/>
          </w:tcPr>
          <w:p w:rsidR="00022810" w:rsidRDefault="00022810" w:rsidP="009A2A56">
            <w:pPr>
              <w:ind w:firstLineChars="2150" w:firstLine="516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150" w:firstLine="516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1750" w:firstLine="420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提案人（签名）</w:t>
            </w:r>
          </w:p>
          <w:p w:rsidR="00022810" w:rsidRDefault="00022810" w:rsidP="009A2A56">
            <w:pPr>
              <w:ind w:firstLineChars="2100" w:firstLine="5040"/>
              <w:rPr>
                <w:rFonts w:ascii="Times New Roman" w:hAnsi="Times New Roman"/>
                <w:kern w:val="0"/>
                <w:sz w:val="24"/>
                <w:szCs w:val="20"/>
              </w:rPr>
            </w:pPr>
          </w:p>
          <w:p w:rsidR="00022810" w:rsidRDefault="00022810" w:rsidP="009A2A56">
            <w:pPr>
              <w:ind w:firstLineChars="2400" w:firstLine="5760"/>
              <w:rPr>
                <w:rFonts w:ascii="Times New Roman" w:hAnsi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hAnsi="Times New Roman" w:hint="eastAsia"/>
                <w:kern w:val="0"/>
                <w:sz w:val="24"/>
                <w:szCs w:val="20"/>
              </w:rPr>
              <w:t>日</w:t>
            </w:r>
          </w:p>
        </w:tc>
      </w:tr>
    </w:tbl>
    <w:p w:rsidR="000A2A92" w:rsidRPr="00022810" w:rsidRDefault="000A2A92">
      <w:bookmarkStart w:id="2" w:name="_GoBack"/>
      <w:bookmarkEnd w:id="2"/>
    </w:p>
    <w:sectPr w:rsidR="000A2A92" w:rsidRPr="00022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����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167B0"/>
    <w:multiLevelType w:val="multilevel"/>
    <w:tmpl w:val="447167B0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10"/>
    <w:rsid w:val="00022810"/>
    <w:rsid w:val="000A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何慧刚</dc:creator>
  <cp:lastModifiedBy>何慧刚</cp:lastModifiedBy>
  <cp:revision>1</cp:revision>
  <dcterms:created xsi:type="dcterms:W3CDTF">2018-03-14T00:56:00Z</dcterms:created>
  <dcterms:modified xsi:type="dcterms:W3CDTF">2018-03-14T00:56:00Z</dcterms:modified>
</cp:coreProperties>
</file>