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附表1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拟制定或修订制度汇总表</w:t>
      </w:r>
    </w:p>
    <w:p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单位：</w:t>
      </w:r>
    </w:p>
    <w:tbl>
      <w:tblPr>
        <w:tblStyle w:val="2"/>
        <w:tblW w:w="1417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4500"/>
        <w:gridCol w:w="2710"/>
        <w:gridCol w:w="1576"/>
        <w:gridCol w:w="2498"/>
        <w:gridCol w:w="1329"/>
        <w:gridCol w:w="8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678" w:type="dxa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450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制度名称</w:t>
            </w:r>
          </w:p>
        </w:tc>
        <w:tc>
          <w:tcPr>
            <w:tcW w:w="271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发文字号</w:t>
            </w:r>
          </w:p>
        </w:tc>
        <w:tc>
          <w:tcPr>
            <w:tcW w:w="157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初步意见</w:t>
            </w: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（新制定、修订）</w:t>
            </w:r>
          </w:p>
        </w:tc>
        <w:tc>
          <w:tcPr>
            <w:tcW w:w="2498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主要原因</w:t>
            </w:r>
          </w:p>
        </w:tc>
        <w:tc>
          <w:tcPr>
            <w:tcW w:w="132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拟完成时间</w:t>
            </w:r>
          </w:p>
        </w:tc>
        <w:tc>
          <w:tcPr>
            <w:tcW w:w="883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678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0"/>
                <w:szCs w:val="30"/>
              </w:rPr>
              <w:t>1</w:t>
            </w:r>
          </w:p>
        </w:tc>
        <w:tc>
          <w:tcPr>
            <w:tcW w:w="4500" w:type="dxa"/>
          </w:tcPr>
          <w:p>
            <w:pPr>
              <w:spacing w:line="600" w:lineRule="exact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71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576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Cs/>
                <w:sz w:val="30"/>
                <w:szCs w:val="30"/>
              </w:rPr>
            </w:pPr>
          </w:p>
        </w:tc>
        <w:tc>
          <w:tcPr>
            <w:tcW w:w="2498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329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883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8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0"/>
                <w:szCs w:val="30"/>
              </w:rPr>
              <w:t>2</w:t>
            </w:r>
          </w:p>
        </w:tc>
        <w:tc>
          <w:tcPr>
            <w:tcW w:w="450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710" w:type="dxa"/>
          </w:tcPr>
          <w:p>
            <w:pPr>
              <w:spacing w:line="600" w:lineRule="exact"/>
              <w:jc w:val="left"/>
              <w:rPr>
                <w:rFonts w:ascii="仿宋" w:hAnsi="仿宋" w:eastAsia="仿宋" w:cs="仿宋"/>
                <w:b/>
                <w:sz w:val="22"/>
              </w:rPr>
            </w:pPr>
          </w:p>
        </w:tc>
        <w:tc>
          <w:tcPr>
            <w:tcW w:w="157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bCs/>
                <w:sz w:val="22"/>
              </w:rPr>
            </w:pPr>
          </w:p>
        </w:tc>
        <w:tc>
          <w:tcPr>
            <w:tcW w:w="2498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329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883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8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0"/>
                <w:szCs w:val="30"/>
              </w:rPr>
              <w:t>3</w:t>
            </w:r>
          </w:p>
        </w:tc>
        <w:tc>
          <w:tcPr>
            <w:tcW w:w="4500" w:type="dxa"/>
          </w:tcPr>
          <w:p>
            <w:pPr>
              <w:spacing w:line="600" w:lineRule="exact"/>
              <w:jc w:val="left"/>
              <w:rPr>
                <w:rFonts w:ascii="Times New Roman" w:hAnsi="Times New Roman" w:eastAsia="仿宋" w:cs="Times New Roman"/>
                <w:bCs/>
                <w:sz w:val="30"/>
                <w:szCs w:val="30"/>
              </w:rPr>
            </w:pPr>
          </w:p>
        </w:tc>
        <w:tc>
          <w:tcPr>
            <w:tcW w:w="2710" w:type="dxa"/>
          </w:tcPr>
          <w:p>
            <w:pPr>
              <w:spacing w:line="600" w:lineRule="exact"/>
              <w:jc w:val="left"/>
              <w:rPr>
                <w:rFonts w:ascii="仿宋" w:hAnsi="仿宋" w:eastAsia="仿宋" w:cs="仿宋"/>
                <w:bCs/>
                <w:sz w:val="22"/>
              </w:rPr>
            </w:pPr>
          </w:p>
        </w:tc>
        <w:tc>
          <w:tcPr>
            <w:tcW w:w="157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bCs/>
                <w:sz w:val="22"/>
              </w:rPr>
            </w:pPr>
          </w:p>
        </w:tc>
        <w:tc>
          <w:tcPr>
            <w:tcW w:w="2498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329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883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8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0"/>
                <w:szCs w:val="30"/>
              </w:rPr>
              <w:t>4</w:t>
            </w:r>
          </w:p>
        </w:tc>
        <w:tc>
          <w:tcPr>
            <w:tcW w:w="4500" w:type="dxa"/>
          </w:tcPr>
          <w:p>
            <w:pPr>
              <w:spacing w:line="600" w:lineRule="exact"/>
              <w:jc w:val="left"/>
              <w:rPr>
                <w:rFonts w:ascii="Times New Roman" w:hAnsi="Times New Roman" w:eastAsia="仿宋" w:cs="Times New Roman"/>
                <w:bCs/>
                <w:sz w:val="22"/>
              </w:rPr>
            </w:pPr>
          </w:p>
        </w:tc>
        <w:tc>
          <w:tcPr>
            <w:tcW w:w="2710" w:type="dxa"/>
          </w:tcPr>
          <w:p>
            <w:pPr>
              <w:spacing w:line="600" w:lineRule="exact"/>
              <w:jc w:val="left"/>
              <w:rPr>
                <w:rFonts w:ascii="仿宋" w:hAnsi="仿宋" w:eastAsia="仿宋" w:cs="仿宋"/>
                <w:bCs/>
                <w:sz w:val="22"/>
              </w:rPr>
            </w:pPr>
          </w:p>
        </w:tc>
        <w:tc>
          <w:tcPr>
            <w:tcW w:w="157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bCs/>
                <w:sz w:val="22"/>
              </w:rPr>
            </w:pPr>
          </w:p>
        </w:tc>
        <w:tc>
          <w:tcPr>
            <w:tcW w:w="2498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329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883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8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0"/>
                <w:szCs w:val="30"/>
              </w:rPr>
              <w:t>5</w:t>
            </w:r>
          </w:p>
        </w:tc>
        <w:tc>
          <w:tcPr>
            <w:tcW w:w="4500" w:type="dxa"/>
          </w:tcPr>
          <w:p>
            <w:pPr>
              <w:spacing w:line="600" w:lineRule="exact"/>
              <w:jc w:val="left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2710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b/>
                <w:sz w:val="22"/>
              </w:rPr>
            </w:pPr>
          </w:p>
        </w:tc>
        <w:tc>
          <w:tcPr>
            <w:tcW w:w="157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bCs/>
                <w:sz w:val="22"/>
              </w:rPr>
            </w:pPr>
          </w:p>
        </w:tc>
        <w:tc>
          <w:tcPr>
            <w:tcW w:w="2498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329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883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678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0"/>
                <w:szCs w:val="30"/>
              </w:rPr>
              <w:t>6</w:t>
            </w:r>
          </w:p>
        </w:tc>
        <w:tc>
          <w:tcPr>
            <w:tcW w:w="4500" w:type="dxa"/>
          </w:tcPr>
          <w:p>
            <w:pPr>
              <w:spacing w:line="600" w:lineRule="exact"/>
              <w:jc w:val="left"/>
              <w:rPr>
                <w:rFonts w:ascii="Times New Roman" w:hAnsi="Times New Roman" w:eastAsia="仿宋" w:cs="Times New Roman"/>
                <w:bCs/>
                <w:sz w:val="22"/>
              </w:rPr>
            </w:pPr>
          </w:p>
        </w:tc>
        <w:tc>
          <w:tcPr>
            <w:tcW w:w="2710" w:type="dxa"/>
          </w:tcPr>
          <w:p>
            <w:pPr>
              <w:spacing w:line="600" w:lineRule="exact"/>
              <w:jc w:val="left"/>
              <w:rPr>
                <w:rFonts w:ascii="仿宋" w:hAnsi="仿宋" w:eastAsia="仿宋" w:cs="仿宋"/>
                <w:bCs/>
                <w:sz w:val="22"/>
              </w:rPr>
            </w:pPr>
          </w:p>
        </w:tc>
        <w:tc>
          <w:tcPr>
            <w:tcW w:w="1576" w:type="dxa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bCs/>
                <w:sz w:val="22"/>
              </w:rPr>
            </w:pPr>
          </w:p>
        </w:tc>
        <w:tc>
          <w:tcPr>
            <w:tcW w:w="2498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Cs/>
                <w:sz w:val="22"/>
              </w:rPr>
            </w:pPr>
          </w:p>
        </w:tc>
        <w:tc>
          <w:tcPr>
            <w:tcW w:w="1329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883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</w:tr>
    </w:tbl>
    <w:p>
      <w:pPr>
        <w:spacing w:line="600" w:lineRule="exact"/>
        <w:rPr>
          <w:rFonts w:ascii="黑体" w:hAnsi="Times New Roman" w:eastAsia="黑体" w:cs="Times New Roman"/>
          <w:sz w:val="36"/>
          <w:szCs w:val="36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单位负责人签字：                                      分管校领导签字：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0221A3"/>
    <w:rsid w:val="3402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2019-02-26T02:02:00Z</dcterms:created>
  <dc:creator>李阳阳</dc:creator>
  <cp:lastModifiedBy>李阳阳</cp:lastModifiedBy>
  <dcterms:modified xsi:type="dcterms:W3CDTF">2019-02-26T02:02:34Z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