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E55A04" w14:textId="77777777" w:rsidR="000D4D02" w:rsidRDefault="00000000">
      <w:pPr>
        <w:pStyle w:val="1"/>
        <w:jc w:val="center"/>
        <w:rPr>
          <w:rFonts w:ascii="仿宋" w:eastAsia="仿宋" w:hAnsi="仿宋" w:cs="仿宋" w:hint="eastAsia"/>
          <w:szCs w:val="44"/>
        </w:rPr>
      </w:pPr>
      <w:r>
        <w:rPr>
          <w:rFonts w:ascii="仿宋" w:eastAsia="仿宋" w:hAnsi="仿宋" w:cs="仿宋" w:hint="eastAsia"/>
          <w:szCs w:val="44"/>
        </w:rPr>
        <w:t>荐购直邮操作流程</w:t>
      </w:r>
    </w:p>
    <w:p w14:paraId="64BB3061" w14:textId="77777777" w:rsidR="000D4D02" w:rsidRDefault="00000000">
      <w:pPr>
        <w:jc w:val="center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noProof/>
          <w:sz w:val="28"/>
          <w:szCs w:val="28"/>
        </w:rPr>
        <w:drawing>
          <wp:inline distT="0" distB="0" distL="0" distR="0" wp14:anchorId="4480FE17" wp14:editId="7128F6FD">
            <wp:extent cx="4215130" cy="4215130"/>
            <wp:effectExtent l="0" t="0" r="6350" b="6350"/>
            <wp:docPr id="12" name="图片 12" descr="C:\Users\82611\Documents\xwechat_files\chengcheng502631_1c73\temp\RWTemp\2026-10\4b5d3f5c875f1719fd90cc867163fce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C:\Users\82611\Documents\xwechat_files\chengcheng502631_1c73\temp\RWTemp\2026-10\4b5d3f5c875f1719fd90cc867163fce0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5130" cy="421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BECC6" w14:textId="77777777" w:rsidR="000D4D02" w:rsidRDefault="00000000">
      <w:pPr>
        <w:pStyle w:val="1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一、PC端操作流程</w:t>
      </w:r>
    </w:p>
    <w:p w14:paraId="21F76B95" w14:textId="77777777" w:rsidR="000D4D02" w:rsidRDefault="00000000">
      <w:pPr>
        <w:pStyle w:val="a4"/>
        <w:numPr>
          <w:ilvl w:val="0"/>
          <w:numId w:val="1"/>
        </w:numPr>
        <w:ind w:firstLineChars="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访问图书馆主页，点击【资源荐购】按钮跳转至PDA网页</w:t>
      </w:r>
    </w:p>
    <w:p w14:paraId="2BE6EC27" w14:textId="77777777" w:rsidR="000D4D02" w:rsidRDefault="00000000">
      <w:pPr>
        <w:pStyle w:val="a4"/>
        <w:ind w:left="360" w:firstLineChars="0" w:firstLine="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noProof/>
          <w:sz w:val="28"/>
          <w:szCs w:val="28"/>
        </w:rPr>
        <w:lastRenderedPageBreak/>
        <w:drawing>
          <wp:inline distT="0" distB="0" distL="0" distR="0" wp14:anchorId="62D3114C" wp14:editId="564B8CEA">
            <wp:extent cx="5274310" cy="246443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64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FE5069" w14:textId="77777777" w:rsidR="000D4D02" w:rsidRDefault="00000000">
      <w:pPr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noProof/>
          <w:sz w:val="28"/>
          <w:szCs w:val="28"/>
        </w:rPr>
        <w:drawing>
          <wp:inline distT="0" distB="0" distL="0" distR="0" wp14:anchorId="2B69D3F6" wp14:editId="15F54DE0">
            <wp:extent cx="5274310" cy="2030095"/>
            <wp:effectExtent l="0" t="0" r="2540" b="825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030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FA77C" w14:textId="77777777" w:rsidR="000D4D02" w:rsidRDefault="000D4D02">
      <w:pPr>
        <w:rPr>
          <w:rFonts w:ascii="仿宋" w:eastAsia="仿宋" w:hAnsi="仿宋" w:cs="仿宋" w:hint="eastAsia"/>
          <w:sz w:val="28"/>
          <w:szCs w:val="28"/>
        </w:rPr>
      </w:pPr>
    </w:p>
    <w:p w14:paraId="5FA903A1" w14:textId="77777777" w:rsidR="000D4D02" w:rsidRDefault="00000000">
      <w:pPr>
        <w:pStyle w:val="a4"/>
        <w:numPr>
          <w:ilvl w:val="0"/>
          <w:numId w:val="1"/>
        </w:numPr>
        <w:ind w:firstLineChars="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使用图书馆账号进行登录</w:t>
      </w:r>
    </w:p>
    <w:p w14:paraId="71FD318B" w14:textId="77777777" w:rsidR="000D4D02" w:rsidRDefault="00000000">
      <w:pPr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noProof/>
          <w:sz w:val="28"/>
          <w:szCs w:val="28"/>
        </w:rPr>
        <w:drawing>
          <wp:inline distT="0" distB="0" distL="0" distR="0" wp14:anchorId="7EB9451E" wp14:editId="249D7953">
            <wp:extent cx="5274310" cy="192532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2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29D94" w14:textId="77777777" w:rsidR="000D4D02" w:rsidRDefault="000D4D02">
      <w:pPr>
        <w:rPr>
          <w:rFonts w:ascii="仿宋" w:eastAsia="仿宋" w:hAnsi="仿宋" w:cs="仿宋" w:hint="eastAsia"/>
          <w:sz w:val="28"/>
          <w:szCs w:val="28"/>
        </w:rPr>
      </w:pPr>
    </w:p>
    <w:p w14:paraId="774408CF" w14:textId="77777777" w:rsidR="000D4D02" w:rsidRDefault="00000000">
      <w:pPr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3、通过图书分类或者搜索选择图书</w:t>
      </w:r>
    </w:p>
    <w:p w14:paraId="0812E96F" w14:textId="77777777" w:rsidR="000D4D02" w:rsidRDefault="00000000">
      <w:pPr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noProof/>
          <w:sz w:val="28"/>
          <w:szCs w:val="28"/>
        </w:rPr>
        <w:lastRenderedPageBreak/>
        <w:drawing>
          <wp:inline distT="0" distB="0" distL="0" distR="0" wp14:anchorId="48442E82" wp14:editId="7AB90465">
            <wp:extent cx="5274310" cy="2419985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19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920118" w14:textId="77777777" w:rsidR="000D4D02" w:rsidRDefault="000D4D02">
      <w:pPr>
        <w:rPr>
          <w:rFonts w:ascii="仿宋" w:eastAsia="仿宋" w:hAnsi="仿宋" w:cs="仿宋" w:hint="eastAsia"/>
          <w:sz w:val="28"/>
          <w:szCs w:val="28"/>
        </w:rPr>
      </w:pPr>
    </w:p>
    <w:p w14:paraId="7440D147" w14:textId="77777777" w:rsidR="000D4D02" w:rsidRDefault="00000000">
      <w:pPr>
        <w:pStyle w:val="a4"/>
        <w:numPr>
          <w:ilvl w:val="0"/>
          <w:numId w:val="2"/>
        </w:numPr>
        <w:ind w:firstLineChars="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找到图书后点击【立即借购】</w:t>
      </w:r>
    </w:p>
    <w:p w14:paraId="75A98FA5" w14:textId="77777777" w:rsidR="000D4D02" w:rsidRDefault="00000000">
      <w:pPr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noProof/>
          <w:sz w:val="28"/>
          <w:szCs w:val="28"/>
        </w:rPr>
        <w:drawing>
          <wp:inline distT="0" distB="0" distL="0" distR="0" wp14:anchorId="26EA885C" wp14:editId="0E7DFA08">
            <wp:extent cx="5274310" cy="272859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2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F89AB7" w14:textId="77777777" w:rsidR="000D4D02" w:rsidRDefault="000D4D02">
      <w:pPr>
        <w:rPr>
          <w:rFonts w:ascii="仿宋" w:eastAsia="仿宋" w:hAnsi="仿宋" w:cs="仿宋" w:hint="eastAsia"/>
          <w:sz w:val="28"/>
          <w:szCs w:val="28"/>
        </w:rPr>
      </w:pPr>
    </w:p>
    <w:p w14:paraId="50541600" w14:textId="77777777" w:rsidR="000D4D02" w:rsidRDefault="00000000">
      <w:pPr>
        <w:pStyle w:val="a4"/>
        <w:numPr>
          <w:ilvl w:val="0"/>
          <w:numId w:val="2"/>
        </w:numPr>
        <w:ind w:firstLineChars="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输入收货地址，确认无误后提交订单</w:t>
      </w:r>
    </w:p>
    <w:p w14:paraId="44DCEEB1" w14:textId="77777777" w:rsidR="000D4D02" w:rsidRDefault="00000000">
      <w:pPr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noProof/>
          <w:sz w:val="28"/>
          <w:szCs w:val="28"/>
        </w:rPr>
        <w:lastRenderedPageBreak/>
        <w:drawing>
          <wp:inline distT="0" distB="0" distL="0" distR="0" wp14:anchorId="11EDB8C3" wp14:editId="67D5B8A0">
            <wp:extent cx="5274310" cy="2312035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86033" cy="2317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BDDD55" w14:textId="77777777" w:rsidR="000D4D02" w:rsidRDefault="000D4D02">
      <w:pPr>
        <w:rPr>
          <w:rFonts w:ascii="仿宋" w:eastAsia="仿宋" w:hAnsi="仿宋" w:cs="仿宋" w:hint="eastAsia"/>
          <w:sz w:val="28"/>
          <w:szCs w:val="28"/>
        </w:rPr>
      </w:pPr>
    </w:p>
    <w:p w14:paraId="10E0E856" w14:textId="77777777" w:rsidR="000D4D02" w:rsidRDefault="00000000">
      <w:pPr>
        <w:pStyle w:val="a4"/>
        <w:numPr>
          <w:ilvl w:val="0"/>
          <w:numId w:val="2"/>
        </w:numPr>
        <w:ind w:firstLineChars="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提交订单后，在【我的借购】中查看记录，并等待图书馆审核</w:t>
      </w:r>
    </w:p>
    <w:p w14:paraId="1F3DF8A5" w14:textId="77777777" w:rsidR="000D4D02" w:rsidRDefault="00000000">
      <w:pPr>
        <w:pStyle w:val="a3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noProof/>
          <w:sz w:val="28"/>
          <w:szCs w:val="28"/>
        </w:rPr>
        <w:drawing>
          <wp:inline distT="0" distB="0" distL="0" distR="0" wp14:anchorId="0D18BD47" wp14:editId="0921F688">
            <wp:extent cx="5583555" cy="1049655"/>
            <wp:effectExtent l="0" t="0" r="4445" b="4445"/>
            <wp:docPr id="9" name="图片 9" descr="C:\Users\82611\Desktop\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C:\Users\82611\Desktop\1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83555" cy="1049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789DC5" w14:textId="77777777" w:rsidR="000D4D02" w:rsidRDefault="000D4D02">
      <w:pPr>
        <w:rPr>
          <w:rFonts w:ascii="仿宋" w:eastAsia="仿宋" w:hAnsi="仿宋" w:cs="仿宋" w:hint="eastAsia"/>
          <w:sz w:val="28"/>
          <w:szCs w:val="28"/>
        </w:rPr>
      </w:pPr>
    </w:p>
    <w:p w14:paraId="59496183" w14:textId="77777777" w:rsidR="000D4D02" w:rsidRDefault="00000000">
      <w:pPr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7、审核通过后在【我的订单】中查看订单状态、物流信息以及还书码</w:t>
      </w:r>
    </w:p>
    <w:p w14:paraId="6F2EBB59" w14:textId="77777777" w:rsidR="000D4D02" w:rsidRDefault="00000000">
      <w:pPr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noProof/>
          <w:sz w:val="28"/>
          <w:szCs w:val="28"/>
        </w:rPr>
        <w:drawing>
          <wp:inline distT="0" distB="0" distL="0" distR="0" wp14:anchorId="76FB798C" wp14:editId="2872EE44">
            <wp:extent cx="5274310" cy="1179195"/>
            <wp:effectExtent l="0" t="0" r="2540" b="1905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17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D64096" w14:textId="77777777" w:rsidR="000D4D02" w:rsidRDefault="00000000">
      <w:pPr>
        <w:widowControl/>
        <w:jc w:val="left"/>
        <w:rPr>
          <w:rFonts w:ascii="仿宋" w:eastAsia="仿宋" w:hAnsi="仿宋" w:cs="仿宋" w:hint="eastAsia"/>
          <w:color w:val="FF0000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8、</w:t>
      </w:r>
      <w:r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签收图书后，系统自动将图书</w:t>
      </w:r>
      <w:r>
        <w:rPr>
          <w:rFonts w:ascii="仿宋" w:eastAsia="仿宋" w:hAnsi="仿宋" w:cs="仿宋" w:hint="eastAsia"/>
          <w:b/>
          <w:bCs/>
          <w:color w:val="000000" w:themeColor="text1"/>
          <w:kern w:val="0"/>
          <w:sz w:val="28"/>
          <w:szCs w:val="28"/>
        </w:rPr>
        <w:t>借至读者账号</w:t>
      </w:r>
      <w:r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，借阅期限为30天。</w:t>
      </w:r>
    </w:p>
    <w:p w14:paraId="2C78B30E" w14:textId="77777777" w:rsidR="000D4D02" w:rsidRDefault="00000000">
      <w:pPr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9、阅读完毕后，凭还书码或持证在图书馆一楼总服务台处归还图书</w:t>
      </w:r>
    </w:p>
    <w:p w14:paraId="2D79DD9B" w14:textId="77777777" w:rsidR="000D4D02" w:rsidRDefault="00000000">
      <w:pPr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noProof/>
          <w:sz w:val="28"/>
          <w:szCs w:val="28"/>
        </w:rPr>
        <w:lastRenderedPageBreak/>
        <w:drawing>
          <wp:inline distT="0" distB="0" distL="0" distR="0" wp14:anchorId="5C2B6AA9" wp14:editId="08A7CBEF">
            <wp:extent cx="5274310" cy="1904365"/>
            <wp:effectExtent l="0" t="0" r="2540" b="63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04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373BA8" w14:textId="77777777" w:rsidR="000D4D02" w:rsidRDefault="000D4D02">
      <w:pPr>
        <w:rPr>
          <w:rFonts w:ascii="仿宋" w:eastAsia="仿宋" w:hAnsi="仿宋" w:cs="仿宋" w:hint="eastAsia"/>
          <w:sz w:val="28"/>
          <w:szCs w:val="28"/>
        </w:rPr>
      </w:pPr>
    </w:p>
    <w:p w14:paraId="5CF86649" w14:textId="77777777" w:rsidR="000D4D02" w:rsidRDefault="000D4D02">
      <w:pPr>
        <w:rPr>
          <w:rFonts w:ascii="仿宋" w:eastAsia="仿宋" w:hAnsi="仿宋" w:cs="仿宋" w:hint="eastAsia"/>
          <w:sz w:val="28"/>
          <w:szCs w:val="28"/>
        </w:rPr>
      </w:pPr>
    </w:p>
    <w:p w14:paraId="4078D895" w14:textId="77777777" w:rsidR="000D4D02" w:rsidRDefault="000D4D02">
      <w:pPr>
        <w:rPr>
          <w:rFonts w:ascii="仿宋" w:eastAsia="仿宋" w:hAnsi="仿宋" w:cs="仿宋" w:hint="eastAsia"/>
          <w:sz w:val="28"/>
          <w:szCs w:val="28"/>
        </w:rPr>
      </w:pPr>
    </w:p>
    <w:p w14:paraId="7719B2B4" w14:textId="77777777" w:rsidR="000D4D02" w:rsidRDefault="000D4D02">
      <w:pPr>
        <w:rPr>
          <w:rFonts w:ascii="仿宋" w:eastAsia="仿宋" w:hAnsi="仿宋" w:cs="仿宋" w:hint="eastAsia"/>
          <w:sz w:val="28"/>
          <w:szCs w:val="28"/>
        </w:rPr>
      </w:pPr>
    </w:p>
    <w:p w14:paraId="2FE996C8" w14:textId="77777777" w:rsidR="000D4D02" w:rsidRDefault="000D4D02">
      <w:pPr>
        <w:rPr>
          <w:rFonts w:ascii="仿宋" w:eastAsia="仿宋" w:hAnsi="仿宋" w:cs="仿宋" w:hint="eastAsia"/>
          <w:sz w:val="28"/>
          <w:szCs w:val="28"/>
        </w:rPr>
      </w:pPr>
    </w:p>
    <w:p w14:paraId="2F4A4602" w14:textId="77777777" w:rsidR="000D4D02" w:rsidRDefault="000D4D02">
      <w:pPr>
        <w:rPr>
          <w:rFonts w:ascii="仿宋" w:eastAsia="仿宋" w:hAnsi="仿宋" w:cs="仿宋" w:hint="eastAsia"/>
          <w:sz w:val="28"/>
          <w:szCs w:val="28"/>
        </w:rPr>
      </w:pPr>
    </w:p>
    <w:p w14:paraId="4F6C7BEA" w14:textId="77777777" w:rsidR="000D4D02" w:rsidRDefault="000D4D02">
      <w:pPr>
        <w:rPr>
          <w:rFonts w:ascii="仿宋" w:eastAsia="仿宋" w:hAnsi="仿宋" w:cs="仿宋" w:hint="eastAsia"/>
          <w:sz w:val="28"/>
          <w:szCs w:val="28"/>
        </w:rPr>
      </w:pPr>
    </w:p>
    <w:p w14:paraId="0FDA9AE6" w14:textId="77777777" w:rsidR="000D4D02" w:rsidRDefault="000D4D02">
      <w:pPr>
        <w:rPr>
          <w:rFonts w:ascii="仿宋" w:eastAsia="仿宋" w:hAnsi="仿宋" w:cs="仿宋" w:hint="eastAsia"/>
          <w:sz w:val="28"/>
          <w:szCs w:val="28"/>
        </w:rPr>
      </w:pPr>
    </w:p>
    <w:p w14:paraId="507529B1" w14:textId="77777777" w:rsidR="000D4D02" w:rsidRDefault="000D4D02">
      <w:pPr>
        <w:rPr>
          <w:rFonts w:ascii="仿宋" w:eastAsia="仿宋" w:hAnsi="仿宋" w:cs="仿宋" w:hint="eastAsia"/>
          <w:sz w:val="28"/>
          <w:szCs w:val="28"/>
        </w:rPr>
      </w:pPr>
    </w:p>
    <w:p w14:paraId="39CD57B9" w14:textId="77777777" w:rsidR="000D4D02" w:rsidRDefault="000D4D02">
      <w:pPr>
        <w:rPr>
          <w:rFonts w:ascii="仿宋" w:eastAsia="仿宋" w:hAnsi="仿宋" w:cs="仿宋" w:hint="eastAsia"/>
          <w:sz w:val="28"/>
          <w:szCs w:val="28"/>
        </w:rPr>
      </w:pPr>
    </w:p>
    <w:p w14:paraId="15AB27AE" w14:textId="77777777" w:rsidR="000D4D02" w:rsidRDefault="000D4D02">
      <w:pPr>
        <w:rPr>
          <w:rFonts w:ascii="仿宋" w:eastAsia="仿宋" w:hAnsi="仿宋" w:cs="仿宋" w:hint="eastAsia"/>
          <w:sz w:val="28"/>
          <w:szCs w:val="28"/>
        </w:rPr>
      </w:pPr>
    </w:p>
    <w:p w14:paraId="621DFF06" w14:textId="77777777" w:rsidR="000D4D02" w:rsidRDefault="000D4D02">
      <w:pPr>
        <w:rPr>
          <w:rFonts w:ascii="仿宋" w:eastAsia="仿宋" w:hAnsi="仿宋" w:cs="仿宋" w:hint="eastAsia"/>
          <w:sz w:val="28"/>
          <w:szCs w:val="28"/>
        </w:rPr>
      </w:pPr>
    </w:p>
    <w:p w14:paraId="33CD6797" w14:textId="77777777" w:rsidR="000D4D02" w:rsidRDefault="000D4D02">
      <w:pPr>
        <w:rPr>
          <w:rFonts w:ascii="仿宋" w:eastAsia="仿宋" w:hAnsi="仿宋" w:cs="仿宋" w:hint="eastAsia"/>
          <w:sz w:val="28"/>
          <w:szCs w:val="28"/>
        </w:rPr>
      </w:pPr>
    </w:p>
    <w:p w14:paraId="6A0BE099" w14:textId="77777777" w:rsidR="000D4D02" w:rsidRDefault="000D4D02">
      <w:pPr>
        <w:rPr>
          <w:rFonts w:ascii="仿宋" w:eastAsia="仿宋" w:hAnsi="仿宋" w:cs="仿宋" w:hint="eastAsia"/>
          <w:sz w:val="28"/>
          <w:szCs w:val="28"/>
        </w:rPr>
      </w:pPr>
    </w:p>
    <w:p w14:paraId="64B43821" w14:textId="77777777" w:rsidR="000D4D02" w:rsidRDefault="000D4D02">
      <w:pPr>
        <w:rPr>
          <w:rFonts w:ascii="仿宋" w:eastAsia="仿宋" w:hAnsi="仿宋" w:cs="仿宋" w:hint="eastAsia"/>
          <w:sz w:val="28"/>
          <w:szCs w:val="28"/>
        </w:rPr>
      </w:pPr>
    </w:p>
    <w:p w14:paraId="70DA2F10" w14:textId="77777777" w:rsidR="000D4D02" w:rsidRDefault="000D4D02">
      <w:pPr>
        <w:rPr>
          <w:rFonts w:ascii="仿宋" w:eastAsia="仿宋" w:hAnsi="仿宋" w:cs="仿宋" w:hint="eastAsia"/>
          <w:sz w:val="28"/>
          <w:szCs w:val="28"/>
        </w:rPr>
      </w:pPr>
    </w:p>
    <w:p w14:paraId="7D4C7A49" w14:textId="77777777" w:rsidR="000D4D02" w:rsidRDefault="000D4D02">
      <w:pPr>
        <w:rPr>
          <w:rFonts w:ascii="仿宋" w:eastAsia="仿宋" w:hAnsi="仿宋" w:cs="仿宋" w:hint="eastAsia"/>
          <w:sz w:val="28"/>
          <w:szCs w:val="28"/>
        </w:rPr>
      </w:pPr>
    </w:p>
    <w:p w14:paraId="79FC3DEC" w14:textId="77777777" w:rsidR="000D4D02" w:rsidRDefault="00000000">
      <w:pPr>
        <w:pStyle w:val="1"/>
        <w:rPr>
          <w:rFonts w:ascii="仿宋" w:eastAsia="仿宋" w:hAnsi="仿宋" w:cs="仿宋" w:hint="eastAsia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二、移动端操作流程</w:t>
      </w:r>
    </w:p>
    <w:p w14:paraId="5CE08D3B" w14:textId="77777777" w:rsidR="000D4D02" w:rsidRDefault="00000000">
      <w:pPr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1.手机端进入网址，点击右下方“导航”按钮，选择“我的”。登录方式选择“手机短信登录”，输入手机号和验证码后进行下一步</w:t>
      </w:r>
    </w:p>
    <w:p w14:paraId="2D96EC13" w14:textId="77777777" w:rsidR="000D4D02" w:rsidRDefault="00000000">
      <w:pPr>
        <w:rPr>
          <w:rFonts w:ascii="仿宋" w:eastAsia="仿宋" w:hAnsi="仿宋" w:cs="仿宋" w:hint="eastAsia"/>
          <w:b/>
          <w:bCs/>
          <w:kern w:val="0"/>
          <w:sz w:val="28"/>
          <w:szCs w:val="28"/>
        </w:rPr>
      </w:pPr>
      <w:r>
        <w:rPr>
          <w:rFonts w:ascii="仿宋" w:eastAsia="仿宋" w:hAnsi="仿宋" w:cs="仿宋" w:hint="eastAsia"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284750F0" wp14:editId="52F8DB1B">
            <wp:simplePos x="0" y="0"/>
            <wp:positionH relativeFrom="column">
              <wp:posOffset>2885440</wp:posOffset>
            </wp:positionH>
            <wp:positionV relativeFrom="paragraph">
              <wp:posOffset>105410</wp:posOffset>
            </wp:positionV>
            <wp:extent cx="1964055" cy="3460115"/>
            <wp:effectExtent l="0" t="0" r="4445" b="6985"/>
            <wp:wrapNone/>
            <wp:docPr id="13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2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rcRect t="6955" b="12076"/>
                    <a:stretch>
                      <a:fillRect/>
                    </a:stretch>
                  </pic:blipFill>
                  <pic:spPr>
                    <a:xfrm>
                      <a:off x="0" y="0"/>
                      <a:ext cx="1964055" cy="34601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" w:eastAsia="仿宋" w:hAnsi="仿宋" w:cs="仿宋" w:hint="eastAsia"/>
          <w:noProof/>
          <w:sz w:val="28"/>
          <w:szCs w:val="28"/>
        </w:rPr>
        <w:drawing>
          <wp:inline distT="0" distB="0" distL="114300" distR="114300" wp14:anchorId="2FFA856F" wp14:editId="38DDB902">
            <wp:extent cx="1939290" cy="3494405"/>
            <wp:effectExtent l="0" t="0" r="0" b="0"/>
            <wp:docPr id="2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IMG_256"/>
                    <pic:cNvPicPr>
                      <a:picLocks noChangeAspect="1"/>
                    </pic:cNvPicPr>
                  </pic:nvPicPr>
                  <pic:blipFill>
                    <a:blip r:embed="rId18"/>
                    <a:srcRect t="6021" b="11140"/>
                    <a:stretch>
                      <a:fillRect/>
                    </a:stretch>
                  </pic:blipFill>
                  <pic:spPr>
                    <a:xfrm>
                      <a:off x="0" y="0"/>
                      <a:ext cx="1939290" cy="34944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11EB4E00" w14:textId="77777777" w:rsidR="000D4D02" w:rsidRDefault="00000000">
      <w:pPr>
        <w:widowControl/>
        <w:spacing w:line="360" w:lineRule="auto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kern w:val="0"/>
          <w:sz w:val="28"/>
          <w:szCs w:val="28"/>
        </w:rPr>
        <w:t>2.绑定机构，机构输入并选择“湖北经济学院”，绑定方式选择“账号密码绑定”，并输入图书账号进行登录</w:t>
      </w:r>
    </w:p>
    <w:p w14:paraId="0B1C1937" w14:textId="77777777" w:rsidR="000D4D02" w:rsidRDefault="00000000">
      <w:pPr>
        <w:widowControl/>
        <w:spacing w:line="360" w:lineRule="auto"/>
        <w:rPr>
          <w:rFonts w:ascii="仿宋" w:eastAsia="仿宋" w:hAnsi="仿宋" w:cs="仿宋" w:hint="eastAsia"/>
          <w:b/>
          <w:bCs/>
          <w:kern w:val="0"/>
          <w:sz w:val="28"/>
          <w:szCs w:val="28"/>
        </w:rPr>
      </w:pPr>
      <w:r>
        <w:rPr>
          <w:rFonts w:ascii="仿宋" w:eastAsia="仿宋" w:hAnsi="仿宋" w:cs="仿宋" w:hint="eastAsia"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0" locked="0" layoutInCell="1" allowOverlap="1" wp14:anchorId="2D0F58B8" wp14:editId="40CB6043">
            <wp:simplePos x="0" y="0"/>
            <wp:positionH relativeFrom="column">
              <wp:posOffset>2788920</wp:posOffset>
            </wp:positionH>
            <wp:positionV relativeFrom="paragraph">
              <wp:posOffset>210185</wp:posOffset>
            </wp:positionV>
            <wp:extent cx="2193290" cy="3898900"/>
            <wp:effectExtent l="0" t="0" r="3810" b="0"/>
            <wp:wrapNone/>
            <wp:docPr id="15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 descr="IMG_256"/>
                    <pic:cNvPicPr>
                      <a:picLocks noChangeAspect="1"/>
                    </pic:cNvPicPr>
                  </pic:nvPicPr>
                  <pic:blipFill>
                    <a:blip r:embed="rId19"/>
                    <a:srcRect t="7856" b="10405"/>
                    <a:stretch>
                      <a:fillRect/>
                    </a:stretch>
                  </pic:blipFill>
                  <pic:spPr>
                    <a:xfrm>
                      <a:off x="0" y="0"/>
                      <a:ext cx="2193290" cy="3898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" w:eastAsia="仿宋" w:hAnsi="仿宋" w:cs="仿宋" w:hint="eastAsia"/>
          <w:noProof/>
          <w:sz w:val="28"/>
          <w:szCs w:val="28"/>
        </w:rPr>
        <w:drawing>
          <wp:inline distT="0" distB="0" distL="114300" distR="114300" wp14:anchorId="5538C6E0" wp14:editId="7E3265B9">
            <wp:extent cx="2235200" cy="4017645"/>
            <wp:effectExtent l="0" t="0" r="0" b="8255"/>
            <wp:docPr id="14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3" descr="IMG_256"/>
                    <pic:cNvPicPr>
                      <a:picLocks noChangeAspect="1"/>
                    </pic:cNvPicPr>
                  </pic:nvPicPr>
                  <pic:blipFill>
                    <a:blip r:embed="rId20"/>
                    <a:srcRect t="6230" b="11178"/>
                    <a:stretch>
                      <a:fillRect/>
                    </a:stretch>
                  </pic:blipFill>
                  <pic:spPr>
                    <a:xfrm>
                      <a:off x="0" y="0"/>
                      <a:ext cx="2235200" cy="40176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00003D5" w14:textId="77777777" w:rsidR="000D4D02" w:rsidRDefault="00000000">
      <w:pPr>
        <w:widowControl/>
        <w:spacing w:line="360" w:lineRule="auto"/>
        <w:ind w:leftChars="200" w:left="420"/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kern w:val="0"/>
          <w:sz w:val="28"/>
          <w:szCs w:val="28"/>
        </w:rPr>
        <w:t>3.点击右上角的菜单栏，选择“云借阅”</w:t>
      </w:r>
    </w:p>
    <w:p w14:paraId="2B9FECB4" w14:textId="77777777" w:rsidR="000D4D02" w:rsidRDefault="00000000">
      <w:pPr>
        <w:widowControl/>
        <w:spacing w:line="360" w:lineRule="auto"/>
        <w:ind w:leftChars="200" w:left="420"/>
        <w:rPr>
          <w:rFonts w:ascii="仿宋" w:eastAsia="仿宋" w:hAnsi="仿宋" w:cs="仿宋" w:hint="eastAsia"/>
          <w:b/>
          <w:bCs/>
          <w:kern w:val="0"/>
          <w:sz w:val="28"/>
          <w:szCs w:val="28"/>
        </w:rPr>
      </w:pPr>
      <w:r>
        <w:rPr>
          <w:rFonts w:ascii="仿宋" w:eastAsia="仿宋" w:hAnsi="仿宋" w:cs="仿宋" w:hint="eastAsia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6E756F0D" wp14:editId="2A3247E0">
            <wp:simplePos x="0" y="0"/>
            <wp:positionH relativeFrom="column">
              <wp:posOffset>2720340</wp:posOffset>
            </wp:positionH>
            <wp:positionV relativeFrom="paragraph">
              <wp:posOffset>119380</wp:posOffset>
            </wp:positionV>
            <wp:extent cx="1988820" cy="3511550"/>
            <wp:effectExtent l="0" t="0" r="5080" b="6350"/>
            <wp:wrapNone/>
            <wp:docPr id="17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6" descr="IMG_256"/>
                    <pic:cNvPicPr>
                      <a:picLocks noChangeAspect="1"/>
                    </pic:cNvPicPr>
                  </pic:nvPicPr>
                  <pic:blipFill>
                    <a:blip r:embed="rId21"/>
                    <a:srcRect t="7789" b="11057"/>
                    <a:stretch>
                      <a:fillRect/>
                    </a:stretch>
                  </pic:blipFill>
                  <pic:spPr>
                    <a:xfrm>
                      <a:off x="0" y="0"/>
                      <a:ext cx="1988820" cy="35115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" w:eastAsia="仿宋" w:hAnsi="仿宋" w:cs="仿宋" w:hint="eastAsia"/>
          <w:noProof/>
          <w:sz w:val="28"/>
          <w:szCs w:val="28"/>
        </w:rPr>
        <w:drawing>
          <wp:inline distT="0" distB="0" distL="114300" distR="114300" wp14:anchorId="65FC237B" wp14:editId="14EA0DFD">
            <wp:extent cx="1931670" cy="3448685"/>
            <wp:effectExtent l="0" t="0" r="11430" b="5715"/>
            <wp:docPr id="16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5" descr="IMG_256"/>
                    <pic:cNvPicPr>
                      <a:picLocks noChangeAspect="1"/>
                    </pic:cNvPicPr>
                  </pic:nvPicPr>
                  <pic:blipFill>
                    <a:blip r:embed="rId22"/>
                    <a:srcRect t="6543" b="11470"/>
                    <a:stretch>
                      <a:fillRect/>
                    </a:stretch>
                  </pic:blipFill>
                  <pic:spPr>
                    <a:xfrm>
                      <a:off x="0" y="0"/>
                      <a:ext cx="1931670" cy="34486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31488591" w14:textId="77777777" w:rsidR="000D4D02" w:rsidRDefault="00000000">
      <w:pPr>
        <w:widowControl/>
        <w:numPr>
          <w:ilvl w:val="0"/>
          <w:numId w:val="3"/>
        </w:numPr>
        <w:spacing w:line="360" w:lineRule="auto"/>
        <w:ind w:firstLineChars="200" w:firstLine="560"/>
        <w:rPr>
          <w:rFonts w:ascii="仿宋" w:eastAsia="仿宋" w:hAnsi="仿宋" w:cs="仿宋" w:hint="eastAsia"/>
          <w:kern w:val="0"/>
          <w:sz w:val="28"/>
          <w:szCs w:val="28"/>
        </w:rPr>
      </w:pPr>
      <w:r>
        <w:rPr>
          <w:rFonts w:ascii="仿宋" w:eastAsia="仿宋" w:hAnsi="仿宋" w:cs="仿宋" w:hint="eastAsia"/>
          <w:kern w:val="0"/>
          <w:sz w:val="28"/>
          <w:szCs w:val="28"/>
        </w:rPr>
        <w:t>可直接检索图书，或按分类查看。确认借购后点击图书数据，点击“立即借购”，确认地址后点击“立即下单”，即借购完成</w:t>
      </w:r>
    </w:p>
    <w:p w14:paraId="4638CCCA" w14:textId="77777777" w:rsidR="000D4D02" w:rsidRDefault="00000000">
      <w:pPr>
        <w:widowControl/>
        <w:spacing w:line="360" w:lineRule="auto"/>
        <w:rPr>
          <w:rFonts w:ascii="仿宋" w:eastAsia="仿宋" w:hAnsi="仿宋" w:cs="仿宋" w:hint="eastAsia"/>
          <w:b/>
          <w:bCs/>
          <w:kern w:val="0"/>
          <w:sz w:val="28"/>
          <w:szCs w:val="28"/>
        </w:rPr>
      </w:pPr>
      <w:r>
        <w:rPr>
          <w:rFonts w:ascii="仿宋" w:eastAsia="仿宋" w:hAnsi="仿宋" w:cs="仿宋" w:hint="eastAsia"/>
          <w:noProof/>
          <w:sz w:val="28"/>
          <w:szCs w:val="28"/>
        </w:rPr>
        <w:lastRenderedPageBreak/>
        <w:drawing>
          <wp:anchor distT="0" distB="0" distL="114300" distR="114300" simplePos="0" relativeHeight="251662336" behindDoc="0" locked="0" layoutInCell="1" allowOverlap="1" wp14:anchorId="72275064" wp14:editId="6943EFFB">
            <wp:simplePos x="0" y="0"/>
            <wp:positionH relativeFrom="column">
              <wp:posOffset>2889250</wp:posOffset>
            </wp:positionH>
            <wp:positionV relativeFrom="paragraph">
              <wp:posOffset>52705</wp:posOffset>
            </wp:positionV>
            <wp:extent cx="2230755" cy="4095115"/>
            <wp:effectExtent l="0" t="0" r="4445" b="6985"/>
            <wp:wrapNone/>
            <wp:docPr id="19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8" descr="IMG_256"/>
                    <pic:cNvPicPr>
                      <a:picLocks noChangeAspect="1"/>
                    </pic:cNvPicPr>
                  </pic:nvPicPr>
                  <pic:blipFill>
                    <a:blip r:embed="rId23"/>
                    <a:srcRect t="5694" b="9920"/>
                    <a:stretch>
                      <a:fillRect/>
                    </a:stretch>
                  </pic:blipFill>
                  <pic:spPr>
                    <a:xfrm>
                      <a:off x="0" y="0"/>
                      <a:ext cx="2230755" cy="40951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仿宋" w:eastAsia="仿宋" w:hAnsi="仿宋" w:cs="仿宋" w:hint="eastAsia"/>
          <w:noProof/>
          <w:sz w:val="28"/>
          <w:szCs w:val="28"/>
        </w:rPr>
        <w:drawing>
          <wp:inline distT="0" distB="0" distL="114300" distR="114300" wp14:anchorId="6E5A6080" wp14:editId="1C34F30E">
            <wp:extent cx="2181225" cy="3976370"/>
            <wp:effectExtent l="0" t="0" r="3175" b="11430"/>
            <wp:docPr id="18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7" descr="IMG_256"/>
                    <pic:cNvPicPr>
                      <a:picLocks noChangeAspect="1"/>
                    </pic:cNvPicPr>
                  </pic:nvPicPr>
                  <pic:blipFill>
                    <a:blip r:embed="rId24"/>
                    <a:srcRect t="5567" b="10660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39763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C15354E" w14:textId="77777777" w:rsidR="000D4D02" w:rsidRDefault="000D4D02">
      <w:pPr>
        <w:widowControl/>
        <w:spacing w:line="360" w:lineRule="auto"/>
        <w:ind w:firstLineChars="200" w:firstLine="562"/>
        <w:rPr>
          <w:rFonts w:ascii="仿宋" w:eastAsia="仿宋" w:hAnsi="仿宋" w:cs="仿宋" w:hint="eastAsia"/>
          <w:b/>
          <w:bCs/>
          <w:kern w:val="0"/>
          <w:sz w:val="28"/>
          <w:szCs w:val="28"/>
        </w:rPr>
      </w:pPr>
    </w:p>
    <w:p w14:paraId="24AAB599" w14:textId="77777777" w:rsidR="000D4D02" w:rsidRDefault="00000000">
      <w:pPr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5.审核通过后在【我的--我的借购】中查看订单状态、物流信息以及还书码</w:t>
      </w:r>
    </w:p>
    <w:p w14:paraId="44057444" w14:textId="77777777" w:rsidR="000D4D02" w:rsidRDefault="000D4D02">
      <w:pPr>
        <w:rPr>
          <w:rFonts w:ascii="仿宋" w:eastAsia="仿宋" w:hAnsi="仿宋" w:cs="仿宋" w:hint="eastAsia"/>
          <w:sz w:val="28"/>
          <w:szCs w:val="28"/>
        </w:rPr>
      </w:pPr>
    </w:p>
    <w:p w14:paraId="204A2BB2" w14:textId="77777777" w:rsidR="000D4D02" w:rsidRDefault="00000000">
      <w:pPr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noProof/>
          <w:sz w:val="28"/>
          <w:szCs w:val="28"/>
        </w:rPr>
        <w:lastRenderedPageBreak/>
        <w:drawing>
          <wp:inline distT="0" distB="0" distL="114300" distR="114300" wp14:anchorId="365D30EF" wp14:editId="302B1A4A">
            <wp:extent cx="2342515" cy="4225290"/>
            <wp:effectExtent l="0" t="0" r="6985" b="3810"/>
            <wp:docPr id="22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9" descr="IMG_256"/>
                    <pic:cNvPicPr>
                      <a:picLocks noChangeAspect="1"/>
                    </pic:cNvPicPr>
                  </pic:nvPicPr>
                  <pic:blipFill>
                    <a:blip r:embed="rId25"/>
                    <a:srcRect t="5138" b="11942"/>
                    <a:stretch>
                      <a:fillRect/>
                    </a:stretch>
                  </pic:blipFill>
                  <pic:spPr>
                    <a:xfrm>
                      <a:off x="0" y="0"/>
                      <a:ext cx="2342515" cy="42252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87B2115" w14:textId="77777777" w:rsidR="000D4D02" w:rsidRDefault="00000000">
      <w:pPr>
        <w:widowControl/>
        <w:jc w:val="left"/>
        <w:rPr>
          <w:rFonts w:ascii="仿宋" w:eastAsia="仿宋" w:hAnsi="仿宋" w:cs="仿宋" w:hint="eastAsia"/>
          <w:color w:val="FF0000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sz w:val="28"/>
          <w:szCs w:val="28"/>
        </w:rPr>
        <w:t>6.</w:t>
      </w:r>
      <w:r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签收图书后，系统自动将图书</w:t>
      </w:r>
      <w:r>
        <w:rPr>
          <w:rFonts w:ascii="仿宋" w:eastAsia="仿宋" w:hAnsi="仿宋" w:cs="仿宋" w:hint="eastAsia"/>
          <w:b/>
          <w:bCs/>
          <w:color w:val="000000" w:themeColor="text1"/>
          <w:kern w:val="0"/>
          <w:sz w:val="28"/>
          <w:szCs w:val="28"/>
        </w:rPr>
        <w:t>借至读者账号</w:t>
      </w:r>
      <w:r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，借阅期限为30天。</w:t>
      </w:r>
    </w:p>
    <w:p w14:paraId="06B0FF2B" w14:textId="77777777" w:rsidR="000D4D02" w:rsidRDefault="00000000">
      <w:pPr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7.阅读完毕后，凭还书码或持证在图书馆一楼总服务台处归还图书</w:t>
      </w:r>
    </w:p>
    <w:p w14:paraId="4F39D49C" w14:textId="77777777" w:rsidR="000D4D02" w:rsidRDefault="000D4D02">
      <w:pPr>
        <w:rPr>
          <w:rFonts w:ascii="仿宋" w:eastAsia="仿宋" w:hAnsi="仿宋" w:cs="仿宋" w:hint="eastAsia"/>
          <w:sz w:val="28"/>
          <w:szCs w:val="28"/>
        </w:rPr>
      </w:pPr>
    </w:p>
    <w:p w14:paraId="789E4327" w14:textId="77777777" w:rsidR="000D4D02" w:rsidRDefault="000D4D02">
      <w:pPr>
        <w:widowControl/>
        <w:spacing w:line="360" w:lineRule="auto"/>
        <w:ind w:firstLineChars="200" w:firstLine="562"/>
        <w:rPr>
          <w:rFonts w:ascii="仿宋" w:eastAsia="仿宋" w:hAnsi="仿宋" w:cs="仿宋" w:hint="eastAsia"/>
          <w:b/>
          <w:bCs/>
          <w:kern w:val="0"/>
          <w:sz w:val="28"/>
          <w:szCs w:val="28"/>
        </w:rPr>
      </w:pPr>
    </w:p>
    <w:p w14:paraId="6A83313E" w14:textId="77777777" w:rsidR="000D4D02" w:rsidRDefault="000D4D02">
      <w:pPr>
        <w:widowControl/>
        <w:spacing w:line="360" w:lineRule="auto"/>
        <w:ind w:firstLineChars="200" w:firstLine="562"/>
        <w:rPr>
          <w:rFonts w:ascii="仿宋" w:eastAsia="仿宋" w:hAnsi="仿宋" w:cs="仿宋" w:hint="eastAsia"/>
          <w:b/>
          <w:bCs/>
          <w:kern w:val="0"/>
          <w:sz w:val="28"/>
          <w:szCs w:val="28"/>
        </w:rPr>
      </w:pPr>
    </w:p>
    <w:p w14:paraId="4604FDF3" w14:textId="77777777" w:rsidR="000D4D02" w:rsidRDefault="000D4D02">
      <w:pPr>
        <w:widowControl/>
        <w:spacing w:line="360" w:lineRule="auto"/>
        <w:ind w:firstLineChars="200" w:firstLine="562"/>
        <w:rPr>
          <w:rFonts w:ascii="仿宋" w:eastAsia="仿宋" w:hAnsi="仿宋" w:cs="仿宋" w:hint="eastAsia"/>
          <w:b/>
          <w:bCs/>
          <w:kern w:val="0"/>
          <w:sz w:val="28"/>
          <w:szCs w:val="28"/>
        </w:rPr>
      </w:pPr>
    </w:p>
    <w:p w14:paraId="488F38BB" w14:textId="77777777" w:rsidR="000D4D02" w:rsidRDefault="000D4D02">
      <w:pPr>
        <w:widowControl/>
        <w:spacing w:line="360" w:lineRule="auto"/>
        <w:ind w:firstLineChars="200" w:firstLine="562"/>
        <w:rPr>
          <w:rFonts w:ascii="仿宋" w:eastAsia="仿宋" w:hAnsi="仿宋" w:cs="仿宋" w:hint="eastAsia"/>
          <w:b/>
          <w:bCs/>
          <w:kern w:val="0"/>
          <w:sz w:val="28"/>
          <w:szCs w:val="28"/>
        </w:rPr>
      </w:pPr>
    </w:p>
    <w:p w14:paraId="39803587" w14:textId="77777777" w:rsidR="000D4D02" w:rsidRDefault="000D4D02">
      <w:pPr>
        <w:widowControl/>
        <w:spacing w:line="360" w:lineRule="auto"/>
        <w:ind w:firstLineChars="200" w:firstLine="562"/>
        <w:rPr>
          <w:rFonts w:ascii="仿宋" w:eastAsia="仿宋" w:hAnsi="仿宋" w:cs="仿宋" w:hint="eastAsia"/>
          <w:b/>
          <w:bCs/>
          <w:kern w:val="0"/>
          <w:sz w:val="28"/>
          <w:szCs w:val="28"/>
        </w:rPr>
      </w:pPr>
    </w:p>
    <w:p w14:paraId="06923C7C" w14:textId="77777777" w:rsidR="000D4D02" w:rsidRDefault="000D4D02">
      <w:pPr>
        <w:widowControl/>
        <w:spacing w:line="360" w:lineRule="auto"/>
        <w:ind w:firstLineChars="200" w:firstLine="562"/>
        <w:rPr>
          <w:rFonts w:ascii="仿宋" w:eastAsia="仿宋" w:hAnsi="仿宋" w:cs="仿宋" w:hint="eastAsia"/>
          <w:b/>
          <w:bCs/>
          <w:kern w:val="0"/>
          <w:sz w:val="28"/>
          <w:szCs w:val="28"/>
        </w:rPr>
      </w:pPr>
    </w:p>
    <w:p w14:paraId="33271C9E" w14:textId="77777777" w:rsidR="000D4D02" w:rsidRDefault="000D4D02">
      <w:pPr>
        <w:widowControl/>
        <w:spacing w:line="360" w:lineRule="auto"/>
        <w:ind w:firstLineChars="200" w:firstLine="562"/>
        <w:rPr>
          <w:rFonts w:ascii="仿宋" w:eastAsia="仿宋" w:hAnsi="仿宋" w:cs="仿宋" w:hint="eastAsia"/>
          <w:b/>
          <w:bCs/>
          <w:kern w:val="0"/>
          <w:sz w:val="28"/>
          <w:szCs w:val="28"/>
        </w:rPr>
      </w:pPr>
    </w:p>
    <w:p w14:paraId="7E819C61" w14:textId="77777777" w:rsidR="000D4D02" w:rsidRDefault="000D4D02">
      <w:pPr>
        <w:widowControl/>
        <w:spacing w:line="360" w:lineRule="auto"/>
        <w:ind w:firstLineChars="200" w:firstLine="562"/>
        <w:rPr>
          <w:rFonts w:ascii="仿宋" w:eastAsia="仿宋" w:hAnsi="仿宋" w:cs="仿宋" w:hint="eastAsia"/>
          <w:b/>
          <w:bCs/>
          <w:kern w:val="0"/>
          <w:sz w:val="28"/>
          <w:szCs w:val="28"/>
        </w:rPr>
      </w:pPr>
    </w:p>
    <w:p w14:paraId="4D594447" w14:textId="77777777" w:rsidR="000D4D02" w:rsidRDefault="000D4D02">
      <w:pPr>
        <w:widowControl/>
        <w:spacing w:line="360" w:lineRule="auto"/>
        <w:ind w:firstLineChars="200" w:firstLine="562"/>
        <w:rPr>
          <w:rFonts w:ascii="仿宋" w:eastAsia="仿宋" w:hAnsi="仿宋" w:cs="仿宋" w:hint="eastAsia"/>
          <w:b/>
          <w:bCs/>
          <w:kern w:val="0"/>
          <w:sz w:val="28"/>
          <w:szCs w:val="28"/>
        </w:rPr>
      </w:pPr>
    </w:p>
    <w:p w14:paraId="749D2830" w14:textId="77777777" w:rsidR="000D4D02" w:rsidRDefault="000D4D02">
      <w:pPr>
        <w:widowControl/>
        <w:spacing w:line="360" w:lineRule="auto"/>
        <w:ind w:firstLineChars="200" w:firstLine="562"/>
        <w:rPr>
          <w:rFonts w:ascii="仿宋" w:eastAsia="仿宋" w:hAnsi="仿宋" w:cs="仿宋" w:hint="eastAsia"/>
          <w:b/>
          <w:bCs/>
          <w:kern w:val="0"/>
          <w:sz w:val="28"/>
          <w:szCs w:val="28"/>
        </w:rPr>
      </w:pPr>
    </w:p>
    <w:p w14:paraId="4C1BB5D1" w14:textId="77777777" w:rsidR="000D4D02" w:rsidRDefault="00000000">
      <w:pPr>
        <w:widowControl/>
        <w:spacing w:line="360" w:lineRule="auto"/>
        <w:ind w:firstLineChars="200" w:firstLine="562"/>
        <w:rPr>
          <w:rFonts w:ascii="仿宋" w:eastAsia="仿宋" w:hAnsi="仿宋" w:cs="仿宋" w:hint="eastAsia"/>
          <w:b/>
          <w:bCs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color w:val="000000" w:themeColor="text1"/>
          <w:kern w:val="0"/>
          <w:sz w:val="28"/>
          <w:szCs w:val="28"/>
        </w:rPr>
        <w:t xml:space="preserve">荐购规则 </w:t>
      </w:r>
    </w:p>
    <w:p w14:paraId="5E1B00D8" w14:textId="77777777" w:rsidR="000D4D02" w:rsidRDefault="00000000">
      <w:pPr>
        <w:widowControl/>
        <w:spacing w:line="360" w:lineRule="auto"/>
        <w:ind w:firstLineChars="200" w:firstLine="560"/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本校教职工、本科生、研究生均可参与，统一执行以下额度限制：</w:t>
      </w:r>
    </w:p>
    <w:p w14:paraId="4CFC4A37" w14:textId="77777777" w:rsidR="000D4D02" w:rsidRDefault="00000000">
      <w:pPr>
        <w:widowControl/>
        <w:numPr>
          <w:ilvl w:val="0"/>
          <w:numId w:val="4"/>
        </w:numPr>
        <w:spacing w:line="360" w:lineRule="auto"/>
        <w:ind w:left="0" w:firstLineChars="200" w:firstLine="560"/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每日荐购不超过5册（500元）</w:t>
      </w:r>
    </w:p>
    <w:p w14:paraId="05B80177" w14:textId="77777777" w:rsidR="000D4D02" w:rsidRDefault="00000000">
      <w:pPr>
        <w:widowControl/>
        <w:numPr>
          <w:ilvl w:val="0"/>
          <w:numId w:val="4"/>
        </w:numPr>
        <w:spacing w:line="360" w:lineRule="auto"/>
        <w:ind w:left="0" w:firstLineChars="200" w:firstLine="560"/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每月荐购不超过15册（1500元）</w:t>
      </w:r>
    </w:p>
    <w:p w14:paraId="7F1CF1C4" w14:textId="77777777" w:rsidR="000D4D02" w:rsidRDefault="00000000">
      <w:pPr>
        <w:widowControl/>
        <w:numPr>
          <w:ilvl w:val="0"/>
          <w:numId w:val="4"/>
        </w:numPr>
        <w:spacing w:line="360" w:lineRule="auto"/>
        <w:ind w:left="0" w:firstLineChars="200" w:firstLine="560"/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每年荐购不超过30册（3000元）</w:t>
      </w:r>
    </w:p>
    <w:p w14:paraId="1473ED9B" w14:textId="77777777" w:rsidR="000D4D02" w:rsidRDefault="00000000">
      <w:pPr>
        <w:widowControl/>
        <w:numPr>
          <w:ilvl w:val="0"/>
          <w:numId w:val="4"/>
        </w:numPr>
        <w:spacing w:line="360" w:lineRule="auto"/>
        <w:ind w:left="0" w:firstLineChars="200" w:firstLine="560"/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同种图书复本不超过2册</w:t>
      </w:r>
    </w:p>
    <w:p w14:paraId="3E6F2176" w14:textId="77777777" w:rsidR="000D4D02" w:rsidRDefault="00000000">
      <w:pPr>
        <w:widowControl/>
        <w:spacing w:line="360" w:lineRule="auto"/>
        <w:ind w:firstLineChars="200" w:firstLine="560"/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学科带头人、研究生导师等特殊群体因教学科研需要超出上述额度的，可向图书馆提交临时额度提升申请，经馆领导审批后予以调整。</w:t>
      </w:r>
    </w:p>
    <w:p w14:paraId="486370A7" w14:textId="77777777" w:rsidR="000D4D02" w:rsidRDefault="00000000">
      <w:pPr>
        <w:widowControl/>
        <w:spacing w:line="360" w:lineRule="auto"/>
        <w:ind w:firstLineChars="200" w:firstLine="562"/>
        <w:rPr>
          <w:rFonts w:ascii="仿宋" w:eastAsia="仿宋" w:hAnsi="仿宋" w:cs="仿宋" w:hint="eastAsia"/>
          <w:b/>
          <w:bCs/>
          <w:kern w:val="0"/>
          <w:sz w:val="28"/>
          <w:szCs w:val="28"/>
        </w:rPr>
      </w:pPr>
      <w:r>
        <w:rPr>
          <w:rFonts w:ascii="仿宋" w:eastAsia="仿宋" w:hAnsi="仿宋" w:cs="仿宋" w:hint="eastAsia"/>
          <w:b/>
          <w:bCs/>
          <w:kern w:val="0"/>
          <w:sz w:val="28"/>
          <w:szCs w:val="28"/>
        </w:rPr>
        <w:t xml:space="preserve">六、联系方式 </w:t>
      </w:r>
    </w:p>
    <w:p w14:paraId="29E586C5" w14:textId="77777777" w:rsidR="000D4D02" w:rsidRDefault="00000000">
      <w:pPr>
        <w:widowControl/>
        <w:spacing w:line="360" w:lineRule="auto"/>
        <w:ind w:firstLineChars="200" w:firstLine="560"/>
        <w:rPr>
          <w:rFonts w:ascii="仿宋" w:eastAsia="仿宋" w:hAnsi="仿宋" w:cs="仿宋" w:hint="eastAsia"/>
          <w:bCs/>
          <w:kern w:val="0"/>
          <w:sz w:val="28"/>
          <w:szCs w:val="28"/>
        </w:rPr>
      </w:pPr>
      <w:r>
        <w:rPr>
          <w:rFonts w:ascii="仿宋" w:eastAsia="仿宋" w:hAnsi="仿宋" w:cs="仿宋" w:hint="eastAsia"/>
          <w:bCs/>
          <w:kern w:val="0"/>
          <w:sz w:val="28"/>
          <w:szCs w:val="28"/>
        </w:rPr>
        <w:t>如有疑问或需协助，请联系图书馆资源建设部：</w:t>
      </w:r>
    </w:p>
    <w:p w14:paraId="656FEDB5" w14:textId="77777777" w:rsidR="000D4D02" w:rsidRDefault="00000000">
      <w:pPr>
        <w:widowControl/>
        <w:spacing w:line="360" w:lineRule="auto"/>
        <w:ind w:firstLineChars="200" w:firstLine="560"/>
        <w:rPr>
          <w:rFonts w:ascii="仿宋" w:eastAsia="仿宋" w:hAnsi="仿宋" w:cs="仿宋" w:hint="eastAsia"/>
          <w:bCs/>
          <w:kern w:val="0"/>
          <w:sz w:val="28"/>
          <w:szCs w:val="28"/>
        </w:rPr>
      </w:pPr>
      <w:r>
        <w:rPr>
          <w:rFonts w:ascii="仿宋" w:eastAsia="仿宋" w:hAnsi="仿宋" w:cs="仿宋" w:hint="eastAsia"/>
          <w:bCs/>
          <w:kern w:val="0"/>
          <w:sz w:val="28"/>
          <w:szCs w:val="28"/>
        </w:rPr>
        <w:t>电话：027-81977056</w:t>
      </w:r>
    </w:p>
    <w:p w14:paraId="11FF3729" w14:textId="77777777" w:rsidR="000D4D02" w:rsidRDefault="00000000">
      <w:pPr>
        <w:widowControl/>
        <w:spacing w:line="360" w:lineRule="auto"/>
        <w:ind w:firstLineChars="200" w:firstLine="560"/>
        <w:rPr>
          <w:rFonts w:ascii="仿宋" w:eastAsia="仿宋" w:hAnsi="仿宋" w:cs="仿宋" w:hint="eastAsia"/>
          <w:bCs/>
          <w:kern w:val="0"/>
          <w:sz w:val="28"/>
          <w:szCs w:val="28"/>
        </w:rPr>
      </w:pPr>
      <w:r>
        <w:rPr>
          <w:rFonts w:ascii="仿宋" w:eastAsia="仿宋" w:hAnsi="仿宋" w:cs="仿宋" w:hint="eastAsia"/>
          <w:bCs/>
          <w:kern w:val="0"/>
          <w:sz w:val="28"/>
          <w:szCs w:val="28"/>
        </w:rPr>
        <w:t>微信公众号：关注资源建设部</w:t>
      </w:r>
      <w:proofErr w:type="gramStart"/>
      <w:r>
        <w:rPr>
          <w:rFonts w:ascii="仿宋" w:eastAsia="仿宋" w:hAnsi="仿宋" w:cs="仿宋" w:hint="eastAsia"/>
          <w:bCs/>
          <w:kern w:val="0"/>
          <w:sz w:val="28"/>
          <w:szCs w:val="28"/>
        </w:rPr>
        <w:t>"知</w:t>
      </w:r>
      <w:proofErr w:type="gramEnd"/>
      <w:r>
        <w:rPr>
          <w:rFonts w:ascii="仿宋" w:eastAsia="仿宋" w:hAnsi="仿宋" w:cs="仿宋" w:hint="eastAsia"/>
          <w:bCs/>
          <w:kern w:val="0"/>
          <w:sz w:val="28"/>
          <w:szCs w:val="28"/>
        </w:rPr>
        <w:t>源小</w:t>
      </w:r>
      <w:proofErr w:type="gramStart"/>
      <w:r>
        <w:rPr>
          <w:rFonts w:ascii="仿宋" w:eastAsia="仿宋" w:hAnsi="仿宋" w:cs="仿宋" w:hint="eastAsia"/>
          <w:bCs/>
          <w:kern w:val="0"/>
          <w:sz w:val="28"/>
          <w:szCs w:val="28"/>
        </w:rPr>
        <w:t>助手"，</w:t>
      </w:r>
      <w:proofErr w:type="gramEnd"/>
      <w:r>
        <w:rPr>
          <w:rFonts w:ascii="仿宋" w:eastAsia="仿宋" w:hAnsi="仿宋" w:cs="仿宋" w:hint="eastAsia"/>
          <w:bCs/>
          <w:kern w:val="0"/>
          <w:sz w:val="28"/>
          <w:szCs w:val="28"/>
        </w:rPr>
        <w:t>后台留言咨询</w:t>
      </w:r>
    </w:p>
    <w:p w14:paraId="06F3E3C9" w14:textId="77777777" w:rsidR="000D4D02" w:rsidRDefault="00000000">
      <w:pPr>
        <w:widowControl/>
        <w:spacing w:line="360" w:lineRule="auto"/>
        <w:ind w:firstLineChars="200" w:firstLine="560"/>
        <w:rPr>
          <w:rFonts w:ascii="仿宋" w:eastAsia="仿宋" w:hAnsi="仿宋" w:cs="仿宋" w:hint="eastAsia"/>
          <w:bCs/>
          <w:kern w:val="0"/>
          <w:sz w:val="28"/>
          <w:szCs w:val="28"/>
        </w:rPr>
      </w:pPr>
      <w:r>
        <w:rPr>
          <w:rFonts w:ascii="仿宋" w:eastAsia="仿宋" w:hAnsi="仿宋" w:cs="仿宋" w:hint="eastAsia"/>
          <w:bCs/>
          <w:noProof/>
          <w:kern w:val="0"/>
          <w:sz w:val="28"/>
          <w:szCs w:val="28"/>
        </w:rPr>
        <w:drawing>
          <wp:inline distT="0" distB="0" distL="0" distR="0" wp14:anchorId="009C5E15" wp14:editId="09D1ECE7">
            <wp:extent cx="2918460" cy="2918460"/>
            <wp:effectExtent l="0" t="0" r="0" b="0"/>
            <wp:docPr id="1" name="图片 1" descr="C:\Users\82611\Documents\xwechat_files\chengcheng502631_1c73\temp\RWTemp\2026-10\7652f606b3910be247ad0df1c5282fa9\6e9a9aa43edc19712d5017afbe6f9b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82611\Documents\xwechat_files\chengcheng502631_1c73\temp\RWTemp\2026-10\7652f606b3910be247ad0df1c5282fa9\6e9a9aa43edc19712d5017afbe6f9b75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72160" cy="2972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638DC" w14:textId="77777777" w:rsidR="000D4D02" w:rsidRDefault="00000000">
      <w:pPr>
        <w:widowControl/>
        <w:spacing w:line="360" w:lineRule="auto"/>
        <w:ind w:firstLineChars="200" w:firstLine="560"/>
        <w:rPr>
          <w:rFonts w:ascii="仿宋" w:eastAsia="仿宋" w:hAnsi="仿宋" w:cs="仿宋" w:hint="eastAsia"/>
          <w:bCs/>
          <w:kern w:val="0"/>
          <w:sz w:val="28"/>
          <w:szCs w:val="28"/>
        </w:rPr>
      </w:pPr>
      <w:r>
        <w:rPr>
          <w:rFonts w:ascii="仿宋" w:eastAsia="仿宋" w:hAnsi="仿宋" w:cs="仿宋" w:hint="eastAsia"/>
          <w:bCs/>
          <w:kern w:val="0"/>
          <w:sz w:val="28"/>
          <w:szCs w:val="28"/>
        </w:rPr>
        <w:t>现场咨询：图书馆三楼T313室</w:t>
      </w:r>
    </w:p>
    <w:p w14:paraId="33703B85" w14:textId="77777777" w:rsidR="000D4D02" w:rsidRDefault="000D4D02">
      <w:pPr>
        <w:widowControl/>
        <w:spacing w:line="360" w:lineRule="auto"/>
        <w:ind w:firstLineChars="200" w:firstLine="560"/>
        <w:rPr>
          <w:rFonts w:ascii="仿宋" w:eastAsia="仿宋" w:hAnsi="仿宋" w:cs="仿宋" w:hint="eastAsia"/>
          <w:bCs/>
          <w:kern w:val="0"/>
          <w:sz w:val="28"/>
          <w:szCs w:val="28"/>
        </w:rPr>
      </w:pPr>
    </w:p>
    <w:p w14:paraId="73A830DC" w14:textId="77777777" w:rsidR="000D4D02" w:rsidRDefault="00000000">
      <w:pPr>
        <w:widowControl/>
        <w:spacing w:line="360" w:lineRule="auto"/>
        <w:ind w:firstLineChars="200" w:firstLine="560"/>
        <w:rPr>
          <w:rFonts w:ascii="仿宋" w:eastAsia="仿宋" w:hAnsi="仿宋" w:cs="仿宋" w:hint="eastAsia"/>
          <w:bCs/>
          <w:kern w:val="0"/>
          <w:sz w:val="28"/>
          <w:szCs w:val="28"/>
        </w:rPr>
      </w:pPr>
      <w:r>
        <w:rPr>
          <w:rFonts w:ascii="仿宋" w:eastAsia="仿宋" w:hAnsi="仿宋" w:cs="仿宋" w:hint="eastAsia"/>
          <w:bCs/>
          <w:kern w:val="0"/>
          <w:sz w:val="28"/>
          <w:szCs w:val="28"/>
        </w:rPr>
        <w:t>欢迎广大读者积极参与，让图书馆的藏书更贴近您的阅读需求！</w:t>
      </w:r>
    </w:p>
    <w:p w14:paraId="16675612" w14:textId="77777777" w:rsidR="000D4D02" w:rsidRDefault="000D4D02">
      <w:pPr>
        <w:widowControl/>
        <w:spacing w:line="360" w:lineRule="auto"/>
        <w:ind w:firstLineChars="200" w:firstLine="560"/>
        <w:rPr>
          <w:rFonts w:ascii="仿宋" w:eastAsia="仿宋" w:hAnsi="仿宋" w:cs="仿宋" w:hint="eastAsia"/>
          <w:color w:val="FF0000"/>
          <w:kern w:val="0"/>
          <w:sz w:val="28"/>
          <w:szCs w:val="28"/>
        </w:rPr>
      </w:pPr>
    </w:p>
    <w:p w14:paraId="155DA49E" w14:textId="77777777" w:rsidR="000D4D02" w:rsidRDefault="000D4D02">
      <w:pPr>
        <w:widowControl/>
        <w:spacing w:line="360" w:lineRule="auto"/>
        <w:ind w:firstLineChars="200" w:firstLine="560"/>
        <w:rPr>
          <w:rFonts w:ascii="仿宋" w:eastAsia="仿宋" w:hAnsi="仿宋" w:cs="仿宋" w:hint="eastAsia"/>
          <w:color w:val="FF0000"/>
          <w:kern w:val="0"/>
          <w:sz w:val="28"/>
          <w:szCs w:val="28"/>
        </w:rPr>
      </w:pPr>
    </w:p>
    <w:sectPr w:rsidR="000D4D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534E8" w14:textId="77777777" w:rsidR="000E320B" w:rsidRDefault="000E320B" w:rsidP="00A8600A">
      <w:r>
        <w:separator/>
      </w:r>
    </w:p>
  </w:endnote>
  <w:endnote w:type="continuationSeparator" w:id="0">
    <w:p w14:paraId="5DFE2F61" w14:textId="77777777" w:rsidR="000E320B" w:rsidRDefault="000E320B" w:rsidP="00A86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B42C62" w14:textId="77777777" w:rsidR="000E320B" w:rsidRDefault="000E320B" w:rsidP="00A8600A">
      <w:r>
        <w:separator/>
      </w:r>
    </w:p>
  </w:footnote>
  <w:footnote w:type="continuationSeparator" w:id="0">
    <w:p w14:paraId="56EC2553" w14:textId="77777777" w:rsidR="000E320B" w:rsidRDefault="000E320B" w:rsidP="00A860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5B86B42"/>
    <w:multiLevelType w:val="singleLevel"/>
    <w:tmpl w:val="85B86B42"/>
    <w:lvl w:ilvl="0">
      <w:start w:val="4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04670FA2"/>
    <w:multiLevelType w:val="multilevel"/>
    <w:tmpl w:val="04670FA2"/>
    <w:lvl w:ilvl="0">
      <w:start w:val="4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064E0FC8"/>
    <w:multiLevelType w:val="multilevel"/>
    <w:tmpl w:val="064E0FC8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8FA34F1"/>
    <w:multiLevelType w:val="multilevel"/>
    <w:tmpl w:val="58FA34F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1299484">
    <w:abstractNumId w:val="2"/>
  </w:num>
  <w:num w:numId="2" w16cid:durableId="499928966">
    <w:abstractNumId w:val="1"/>
  </w:num>
  <w:num w:numId="3" w16cid:durableId="1370227922">
    <w:abstractNumId w:val="0"/>
  </w:num>
  <w:num w:numId="4" w16cid:durableId="20085080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WNjOWViNGUzOTA2MWI1NjhkNmIyNDNiNTFjNjVmYWMifQ=="/>
  </w:docVars>
  <w:rsids>
    <w:rsidRoot w:val="00030A40"/>
    <w:rsid w:val="00030A40"/>
    <w:rsid w:val="000D4D02"/>
    <w:rsid w:val="000E320B"/>
    <w:rsid w:val="00132BF2"/>
    <w:rsid w:val="00230673"/>
    <w:rsid w:val="005E2F07"/>
    <w:rsid w:val="006078BB"/>
    <w:rsid w:val="00621DCF"/>
    <w:rsid w:val="00A8600A"/>
    <w:rsid w:val="00AD154A"/>
    <w:rsid w:val="00AE23A1"/>
    <w:rsid w:val="00E22A62"/>
    <w:rsid w:val="00E5638C"/>
    <w:rsid w:val="00E56E13"/>
    <w:rsid w:val="44EF2E31"/>
    <w:rsid w:val="5F207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F3FDD08"/>
  <w15:docId w15:val="{B718D7C7-B1B9-4A00-B409-F25327EF5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List Paragraph"/>
    <w:basedOn w:val="a"/>
    <w:uiPriority w:val="34"/>
    <w:qFormat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A8600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A8600A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A8600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A8600A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131</Words>
  <Characters>747</Characters>
  <Application>Microsoft Office Word</Application>
  <DocSecurity>0</DocSecurity>
  <Lines>6</Lines>
  <Paragraphs>1</Paragraphs>
  <ScaleCrop>false</ScaleCrop>
  <Company>HP</Company>
  <LinksUpToDate>false</LinksUpToDate>
  <CharactersWithSpaces>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程程</dc:creator>
  <cp:lastModifiedBy>Administrator</cp:lastModifiedBy>
  <cp:revision>2</cp:revision>
  <dcterms:created xsi:type="dcterms:W3CDTF">2026-10-13T08:02:00Z</dcterms:created>
  <dcterms:modified xsi:type="dcterms:W3CDTF">2026-10-13T08:02:00Z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eyJoZGlkIjoiODMyNDczODQ4NmU4NzY4NDdjNTA1ZWE2NDQ2ZWVjZjMiLCJ1c2VySWQiOiIzOTU3MDkwNTkifQ==</vt:lpwstr>
  </property>
  <property fmtid="{D5CDD505-2E9C-101B-9397-08002B2CF9AE}" pid="3" name="KSOProductBuildVer">
    <vt:lpwstr>2052-12.1.0.16929</vt:lpwstr>
  </property>
  <property fmtid="{D5CDD505-2E9C-101B-9397-08002B2CF9AE}" pid="4" name="ICV">
    <vt:lpwstr>36C36903F5924E84AE03023A5F7ACD03_13</vt:lpwstr>
  </property>
</Properties>
</file>